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29" w:rsidRDefault="00687529" w:rsidP="00687529">
      <w:pPr>
        <w:pStyle w:val="Balk6"/>
        <w:spacing w:before="0" w:line="240" w:lineRule="atLeast"/>
        <w:jc w:val="center"/>
        <w:rPr>
          <w:rFonts w:ascii="Times New Roman" w:hAnsi="Times New Roman" w:cs="Times New Roman"/>
          <w:sz w:val="24"/>
          <w:szCs w:val="24"/>
        </w:rPr>
      </w:pPr>
      <w:r>
        <w:rPr>
          <w:rFonts w:ascii="Times New Roman" w:hAnsi="Times New Roman" w:cs="Times New Roman"/>
          <w:sz w:val="24"/>
          <w:szCs w:val="24"/>
        </w:rPr>
        <w:t>İHALE İLANI</w:t>
      </w:r>
    </w:p>
    <w:p w:rsidR="00687529" w:rsidRDefault="00687529" w:rsidP="00687529">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Osmancık İlçe Köylere Hizmet Götürme Birliği Başkanlığı</w:t>
      </w:r>
    </w:p>
    <w:p w:rsidR="00687529" w:rsidRDefault="00687529" w:rsidP="00687529">
      <w:pPr>
        <w:keepNext/>
        <w:keepLines/>
        <w:spacing w:line="240" w:lineRule="atLeast"/>
        <w:jc w:val="both"/>
        <w:rPr>
          <w:rFonts w:ascii="Times New Roman" w:hAnsi="Times New Roman" w:cs="Times New Roman"/>
          <w:i/>
          <w:sz w:val="24"/>
          <w:szCs w:val="24"/>
        </w:rPr>
      </w:pPr>
    </w:p>
    <w:p w:rsidR="00687529" w:rsidRDefault="00242F63" w:rsidP="00687529">
      <w:pPr>
        <w:spacing w:line="240" w:lineRule="atLeast"/>
        <w:ind w:firstLine="709"/>
        <w:jc w:val="both"/>
        <w:rPr>
          <w:rFonts w:ascii="Times New Roman" w:hAnsi="Times New Roman" w:cs="Times New Roman"/>
          <w:sz w:val="24"/>
          <w:szCs w:val="24"/>
        </w:rPr>
      </w:pPr>
      <w:r>
        <w:rPr>
          <w:rFonts w:ascii="Times New Roman" w:hAnsi="Times New Roman" w:cs="Times New Roman"/>
        </w:rPr>
        <w:t xml:space="preserve">Osmancık İlçesine </w:t>
      </w:r>
      <w:proofErr w:type="gramStart"/>
      <w:r>
        <w:rPr>
          <w:rFonts w:ascii="Times New Roman" w:hAnsi="Times New Roman" w:cs="Times New Roman"/>
        </w:rPr>
        <w:t>bağ</w:t>
      </w:r>
      <w:r w:rsidR="00520EB1">
        <w:rPr>
          <w:rFonts w:ascii="Times New Roman" w:hAnsi="Times New Roman" w:cs="Times New Roman"/>
        </w:rPr>
        <w:t xml:space="preserve">lı  </w:t>
      </w:r>
      <w:proofErr w:type="spellStart"/>
      <w:r w:rsidR="00417516">
        <w:rPr>
          <w:rFonts w:ascii="Times New Roman" w:hAnsi="Times New Roman" w:cs="Times New Roman"/>
        </w:rPr>
        <w:t>Aşağızeytin</w:t>
      </w:r>
      <w:proofErr w:type="spellEnd"/>
      <w:proofErr w:type="gramEnd"/>
      <w:r w:rsidR="00E965B2">
        <w:rPr>
          <w:rFonts w:ascii="Times New Roman" w:hAnsi="Times New Roman" w:cs="Times New Roman"/>
        </w:rPr>
        <w:t xml:space="preserve"> ve </w:t>
      </w:r>
      <w:proofErr w:type="spellStart"/>
      <w:r w:rsidR="00E965B2">
        <w:rPr>
          <w:rFonts w:ascii="Times New Roman" w:hAnsi="Times New Roman" w:cs="Times New Roman"/>
        </w:rPr>
        <w:t>Sarpınkavak</w:t>
      </w:r>
      <w:proofErr w:type="spellEnd"/>
      <w:r w:rsidR="00417516">
        <w:rPr>
          <w:rFonts w:ascii="Times New Roman" w:hAnsi="Times New Roman" w:cs="Times New Roman"/>
        </w:rPr>
        <w:t xml:space="preserve"> </w:t>
      </w:r>
      <w:r w:rsidR="00E965B2">
        <w:t>köyleri İçme S</w:t>
      </w:r>
      <w:r w:rsidR="00520EB1">
        <w:t>uyu</w:t>
      </w:r>
      <w:r w:rsidR="00E965B2">
        <w:t xml:space="preserve"> Depo ve Terfi Hattı yapım işi ile </w:t>
      </w:r>
      <w:proofErr w:type="spellStart"/>
      <w:r w:rsidR="00E965B2">
        <w:t>Aşağızeytin</w:t>
      </w:r>
      <w:proofErr w:type="spellEnd"/>
      <w:r w:rsidR="00E965B2">
        <w:t xml:space="preserve"> köyü İçme Suyu Tesisi  Alçak Gerilim Enerji Nakil Hattı ve Dalgıç </w:t>
      </w:r>
      <w:proofErr w:type="spellStart"/>
      <w:r w:rsidR="00E965B2">
        <w:t>Elektromotopomp</w:t>
      </w:r>
      <w:proofErr w:type="spellEnd"/>
      <w:r w:rsidR="00E965B2">
        <w:t xml:space="preserve"> yapım </w:t>
      </w:r>
      <w:r w:rsidR="00A87276">
        <w:t>işi</w:t>
      </w:r>
      <w:r w:rsidR="00BF142F">
        <w:rPr>
          <w:rFonts w:ascii="Times New Roman" w:hAnsi="Times New Roman" w:cs="Times New Roman"/>
          <w:sz w:val="24"/>
          <w:szCs w:val="24"/>
        </w:rPr>
        <w:t xml:space="preserve"> </w:t>
      </w:r>
      <w:r w:rsidR="00687529">
        <w:rPr>
          <w:rFonts w:ascii="Times New Roman" w:hAnsi="Times New Roman" w:cs="Times New Roman"/>
          <w:sz w:val="24"/>
          <w:szCs w:val="24"/>
        </w:rPr>
        <w:t>Köylere Hizmet Götürme Birliği İhale Yönetmeliğinin 18’inci maddesine göre Açık İhale Usulü ile ihale edilecektir. İhaleye ilişkin ayrıntılı bilgiler aşağıda yer almaktadır:</w:t>
      </w:r>
    </w:p>
    <w:p w:rsidR="00687529" w:rsidRDefault="00687529" w:rsidP="00687529">
      <w:pPr>
        <w:spacing w:line="240" w:lineRule="atLeast"/>
        <w:ind w:firstLine="709"/>
        <w:jc w:val="both"/>
        <w:rPr>
          <w:rFonts w:ascii="Times New Roman" w:hAnsi="Times New Roman" w:cs="Times New Roman"/>
          <w:sz w:val="10"/>
          <w:szCs w:val="10"/>
        </w:rPr>
      </w:pPr>
    </w:p>
    <w:tbl>
      <w:tblPr>
        <w:tblW w:w="9930" w:type="dxa"/>
        <w:tblInd w:w="70" w:type="dxa"/>
        <w:tblLayout w:type="fixed"/>
        <w:tblCellMar>
          <w:left w:w="70" w:type="dxa"/>
          <w:right w:w="70" w:type="dxa"/>
        </w:tblCellMar>
        <w:tblLook w:val="04A0" w:firstRow="1" w:lastRow="0" w:firstColumn="1" w:lastColumn="0" w:noHBand="0" w:noVBand="1"/>
      </w:tblPr>
      <w:tblGrid>
        <w:gridCol w:w="9930"/>
      </w:tblGrid>
      <w:tr w:rsidR="00687529" w:rsidTr="00687529">
        <w:trPr>
          <w:trHeight w:val="281"/>
        </w:trPr>
        <w:tc>
          <w:tcPr>
            <w:tcW w:w="9923" w:type="dxa"/>
            <w:vAlign w:val="center"/>
          </w:tcPr>
          <w:tbl>
            <w:tblPr>
              <w:tblW w:w="9855" w:type="dxa"/>
              <w:tblLayout w:type="fixed"/>
              <w:tblCellMar>
                <w:left w:w="70" w:type="dxa"/>
                <w:right w:w="70" w:type="dxa"/>
              </w:tblCellMar>
              <w:tblLook w:val="04A0" w:firstRow="1" w:lastRow="0" w:firstColumn="1" w:lastColumn="0" w:noHBand="0" w:noVBand="1"/>
            </w:tblPr>
            <w:tblGrid>
              <w:gridCol w:w="3696"/>
              <w:gridCol w:w="180"/>
              <w:gridCol w:w="160"/>
              <w:gridCol w:w="5819"/>
            </w:tblGrid>
            <w:tr w:rsidR="00687529">
              <w:trPr>
                <w:trHeight w:val="500"/>
              </w:trPr>
              <w:tc>
                <w:tcPr>
                  <w:tcW w:w="3756" w:type="dxa"/>
                  <w:vAlign w:val="center"/>
                  <w:hideMark/>
                </w:tcPr>
                <w:p w:rsidR="00687529" w:rsidRDefault="00687529">
                  <w:pPr>
                    <w:spacing w:before="40" w:after="60" w:line="240" w:lineRule="atLeast"/>
                    <w:ind w:right="-5"/>
                    <w:jc w:val="both"/>
                    <w:rPr>
                      <w:rFonts w:ascii="Times New Roman" w:hAnsi="Times New Roman" w:cs="Times New Roman"/>
                      <w:b/>
                      <w:bCs/>
                      <w:color w:val="000000"/>
                    </w:rPr>
                  </w:pPr>
                  <w:r>
                    <w:rPr>
                      <w:rFonts w:ascii="Times New Roman" w:hAnsi="Times New Roman" w:cs="Times New Roman"/>
                      <w:b/>
                      <w:bCs/>
                      <w:color w:val="000000"/>
                    </w:rPr>
                    <w:t xml:space="preserve">1- Birliğin adı      </w:t>
                  </w:r>
                </w:p>
              </w:tc>
              <w:tc>
                <w:tcPr>
                  <w:tcW w:w="179"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687529" w:rsidRDefault="00687529">
                  <w:pPr>
                    <w:spacing w:before="40" w:after="60" w:line="240" w:lineRule="atLeast"/>
                    <w:ind w:right="-5"/>
                    <w:jc w:val="both"/>
                    <w:rPr>
                      <w:rFonts w:ascii="Times New Roman" w:hAnsi="Times New Roman" w:cs="Times New Roman"/>
                      <w:b/>
                      <w:bCs/>
                      <w:color w:val="000000"/>
                    </w:rPr>
                  </w:pPr>
                  <w:r>
                    <w:rPr>
                      <w:rFonts w:ascii="Times New Roman" w:hAnsi="Times New Roman" w:cs="Times New Roman"/>
                      <w:b/>
                      <w:bCs/>
                      <w:color w:val="000000"/>
                    </w:rPr>
                    <w:t>Osmancık İlçesi Köylere Hizmet Götürme Birliği Başkanlığı</w:t>
                  </w:r>
                </w:p>
              </w:tc>
            </w:tr>
            <w:tr w:rsidR="00687529">
              <w:trPr>
                <w:trHeight w:val="418"/>
              </w:trPr>
              <w:tc>
                <w:tcPr>
                  <w:tcW w:w="3756" w:type="dxa"/>
                  <w:vAlign w:val="center"/>
                  <w:hideMark/>
                </w:tcPr>
                <w:p w:rsidR="00687529" w:rsidRDefault="00687529">
                  <w:pPr>
                    <w:spacing w:before="40" w:after="60" w:line="240" w:lineRule="atLeast"/>
                    <w:ind w:left="284" w:right="-5"/>
                    <w:jc w:val="both"/>
                    <w:rPr>
                      <w:rFonts w:ascii="Times New Roman" w:hAnsi="Times New Roman" w:cs="Times New Roman"/>
                      <w:b/>
                      <w:bCs/>
                      <w:color w:val="000000"/>
                    </w:rPr>
                  </w:pPr>
                  <w:r>
                    <w:rPr>
                      <w:rFonts w:ascii="Times New Roman" w:hAnsi="Times New Roman" w:cs="Times New Roman"/>
                      <w:b/>
                      <w:bCs/>
                      <w:color w:val="000000"/>
                    </w:rPr>
                    <w:t>a) Adresi</w:t>
                  </w:r>
                </w:p>
              </w:tc>
              <w:tc>
                <w:tcPr>
                  <w:tcW w:w="179"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 xml:space="preserve">Yeni Mah.Sadri Turan Cad.No.98 Hükümet Konağı </w:t>
                  </w:r>
                </w:p>
              </w:tc>
            </w:tr>
            <w:tr w:rsidR="00687529">
              <w:trPr>
                <w:trHeight w:val="418"/>
              </w:trPr>
              <w:tc>
                <w:tcPr>
                  <w:tcW w:w="3756" w:type="dxa"/>
                  <w:vAlign w:val="center"/>
                  <w:hideMark/>
                </w:tcPr>
                <w:p w:rsidR="00687529" w:rsidRDefault="00687529">
                  <w:pPr>
                    <w:spacing w:before="40" w:after="60" w:line="240" w:lineRule="atLeast"/>
                    <w:ind w:left="284" w:right="-5"/>
                    <w:jc w:val="both"/>
                    <w:rPr>
                      <w:rFonts w:ascii="Times New Roman" w:hAnsi="Times New Roman" w:cs="Times New Roman"/>
                      <w:b/>
                      <w:bCs/>
                      <w:color w:val="000000"/>
                    </w:rPr>
                  </w:pPr>
                  <w:r>
                    <w:rPr>
                      <w:rFonts w:ascii="Times New Roman" w:hAnsi="Times New Roman" w:cs="Times New Roman"/>
                      <w:b/>
                      <w:bCs/>
                      <w:color w:val="000000"/>
                    </w:rPr>
                    <w:t>b) Telefon ve faks numarası</w:t>
                  </w:r>
                </w:p>
              </w:tc>
              <w:tc>
                <w:tcPr>
                  <w:tcW w:w="179"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687529" w:rsidRDefault="00BD79D8">
                  <w:pPr>
                    <w:tabs>
                      <w:tab w:val="left" w:pos="404"/>
                      <w:tab w:val="left" w:pos="1785"/>
                    </w:tabs>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0 364 611 4001/</w:t>
                  </w:r>
                  <w:proofErr w:type="gramStart"/>
                  <w:r>
                    <w:rPr>
                      <w:rFonts w:ascii="Times New Roman" w:hAnsi="Times New Roman" w:cs="Times New Roman"/>
                      <w:color w:val="000000"/>
                    </w:rPr>
                    <w:t>193</w:t>
                  </w:r>
                  <w:r w:rsidR="00687529">
                    <w:rPr>
                      <w:rFonts w:ascii="Times New Roman" w:hAnsi="Times New Roman" w:cs="Times New Roman"/>
                      <w:color w:val="000000"/>
                    </w:rPr>
                    <w:t xml:space="preserve">            </w:t>
                  </w:r>
                  <w:r w:rsidR="00687529">
                    <w:rPr>
                      <w:rFonts w:ascii="Times New Roman" w:hAnsi="Times New Roman" w:cs="Times New Roman"/>
                      <w:b/>
                      <w:bCs/>
                      <w:color w:val="000000"/>
                    </w:rPr>
                    <w:t>Faks</w:t>
                  </w:r>
                  <w:proofErr w:type="gramEnd"/>
                  <w:r w:rsidR="00687529">
                    <w:rPr>
                      <w:rFonts w:ascii="Times New Roman" w:hAnsi="Times New Roman" w:cs="Times New Roman"/>
                      <w:color w:val="000000"/>
                    </w:rPr>
                    <w:t>: 0 364 611 8599</w:t>
                  </w:r>
                </w:p>
              </w:tc>
            </w:tr>
            <w:tr w:rsidR="00687529">
              <w:trPr>
                <w:trHeight w:val="348"/>
              </w:trPr>
              <w:tc>
                <w:tcPr>
                  <w:tcW w:w="3756" w:type="dxa"/>
                  <w:vAlign w:val="center"/>
                  <w:hideMark/>
                </w:tcPr>
                <w:p w:rsidR="00687529" w:rsidRDefault="00687529">
                  <w:pPr>
                    <w:spacing w:before="40" w:after="60" w:line="240" w:lineRule="atLeast"/>
                    <w:ind w:left="284" w:right="-5"/>
                    <w:jc w:val="both"/>
                    <w:rPr>
                      <w:rFonts w:ascii="Times New Roman" w:hAnsi="Times New Roman" w:cs="Times New Roman"/>
                      <w:b/>
                      <w:bCs/>
                      <w:color w:val="000000"/>
                    </w:rPr>
                  </w:pPr>
                  <w:r>
                    <w:rPr>
                      <w:rFonts w:ascii="Times New Roman" w:hAnsi="Times New Roman" w:cs="Times New Roman"/>
                      <w:b/>
                      <w:bCs/>
                      <w:color w:val="000000"/>
                    </w:rPr>
                    <w:t>c) Elektronik posta adresi (varsa)</w:t>
                  </w:r>
                </w:p>
              </w:tc>
              <w:tc>
                <w:tcPr>
                  <w:tcW w:w="179"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687529" w:rsidRDefault="00687529">
                  <w:pPr>
                    <w:spacing w:before="40" w:after="60" w:line="240" w:lineRule="atLeast"/>
                    <w:ind w:right="-5"/>
                    <w:jc w:val="both"/>
                    <w:rPr>
                      <w:rFonts w:ascii="Times New Roman" w:hAnsi="Times New Roman" w:cs="Times New Roman"/>
                      <w:color w:val="000000"/>
                    </w:rPr>
                  </w:pPr>
                </w:p>
              </w:tc>
            </w:tr>
            <w:tr w:rsidR="00687529">
              <w:trPr>
                <w:trHeight w:val="723"/>
              </w:trPr>
              <w:tc>
                <w:tcPr>
                  <w:tcW w:w="3756" w:type="dxa"/>
                  <w:vAlign w:val="center"/>
                  <w:hideMark/>
                </w:tcPr>
                <w:p w:rsidR="00687529" w:rsidRDefault="00687529">
                  <w:pPr>
                    <w:spacing w:before="40" w:after="60" w:line="240" w:lineRule="atLeast"/>
                    <w:ind w:right="-5"/>
                    <w:jc w:val="both"/>
                    <w:rPr>
                      <w:rFonts w:ascii="Times New Roman" w:hAnsi="Times New Roman" w:cs="Times New Roman"/>
                      <w:b/>
                      <w:bCs/>
                      <w:color w:val="000000"/>
                    </w:rPr>
                  </w:pPr>
                  <w:r>
                    <w:rPr>
                      <w:rFonts w:ascii="Times New Roman" w:hAnsi="Times New Roman" w:cs="Times New Roman"/>
                      <w:b/>
                      <w:bCs/>
                      <w:color w:val="000000"/>
                    </w:rPr>
                    <w:t>2- İhalenin adı</w:t>
                  </w:r>
                </w:p>
              </w:tc>
              <w:tc>
                <w:tcPr>
                  <w:tcW w:w="179"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5C1D93" w:rsidRDefault="00594307" w:rsidP="00594307">
                  <w:pPr>
                    <w:spacing w:before="40" w:after="60" w:line="240" w:lineRule="atLeast"/>
                    <w:ind w:right="102"/>
                    <w:jc w:val="both"/>
                  </w:pPr>
                  <w:r>
                    <w:rPr>
                      <w:rFonts w:ascii="Times New Roman" w:hAnsi="Times New Roman" w:cs="Times New Roman"/>
                    </w:rPr>
                    <w:t xml:space="preserve">Osmancık İlçesine </w:t>
                  </w:r>
                  <w:proofErr w:type="gramStart"/>
                  <w:r>
                    <w:rPr>
                      <w:rFonts w:ascii="Times New Roman" w:hAnsi="Times New Roman" w:cs="Times New Roman"/>
                    </w:rPr>
                    <w:t xml:space="preserve">bağlı  </w:t>
                  </w:r>
                  <w:proofErr w:type="spellStart"/>
                  <w:r>
                    <w:rPr>
                      <w:rFonts w:ascii="Times New Roman" w:hAnsi="Times New Roman" w:cs="Times New Roman"/>
                    </w:rPr>
                    <w:t>Aşağızeytin</w:t>
                  </w:r>
                  <w:proofErr w:type="spellEnd"/>
                  <w:proofErr w:type="gramEnd"/>
                  <w:r>
                    <w:rPr>
                      <w:rFonts w:ascii="Times New Roman" w:hAnsi="Times New Roman" w:cs="Times New Roman"/>
                    </w:rPr>
                    <w:t xml:space="preserve"> ve </w:t>
                  </w:r>
                  <w:proofErr w:type="spellStart"/>
                  <w:r>
                    <w:rPr>
                      <w:rFonts w:ascii="Times New Roman" w:hAnsi="Times New Roman" w:cs="Times New Roman"/>
                    </w:rPr>
                    <w:t>Sarpınkavak</w:t>
                  </w:r>
                  <w:proofErr w:type="spellEnd"/>
                  <w:r>
                    <w:rPr>
                      <w:rFonts w:ascii="Times New Roman" w:hAnsi="Times New Roman" w:cs="Times New Roman"/>
                    </w:rPr>
                    <w:t xml:space="preserve"> </w:t>
                  </w:r>
                  <w:r>
                    <w:t xml:space="preserve">köyleri İçme Suyu Depo ve Terfi Hattı yapım işi ile </w:t>
                  </w:r>
                  <w:proofErr w:type="spellStart"/>
                  <w:r>
                    <w:t>Aşağızeytin</w:t>
                  </w:r>
                  <w:proofErr w:type="spellEnd"/>
                  <w:r>
                    <w:t xml:space="preserve"> köyü İçme Suyu Tesisi  Alçak Gerilim Enerji Nakil Hattı ve Dalgıç </w:t>
                  </w:r>
                  <w:proofErr w:type="spellStart"/>
                  <w:r>
                    <w:t>Elektromotopomp</w:t>
                  </w:r>
                  <w:proofErr w:type="spellEnd"/>
                  <w:r>
                    <w:t xml:space="preserve"> yapım işi</w:t>
                  </w:r>
                </w:p>
                <w:p w:rsidR="00594307" w:rsidRDefault="00594307" w:rsidP="00594307">
                  <w:pPr>
                    <w:spacing w:before="40" w:after="60" w:line="240" w:lineRule="atLeast"/>
                    <w:ind w:right="102"/>
                    <w:jc w:val="both"/>
                    <w:rPr>
                      <w:rFonts w:ascii="Times New Roman" w:hAnsi="Times New Roman" w:cs="Times New Roman"/>
                      <w:color w:val="000000"/>
                      <w:sz w:val="24"/>
                      <w:szCs w:val="24"/>
                    </w:rPr>
                  </w:pPr>
                </w:p>
              </w:tc>
            </w:tr>
            <w:tr w:rsidR="00687529">
              <w:trPr>
                <w:trHeight w:val="606"/>
              </w:trPr>
              <w:tc>
                <w:tcPr>
                  <w:tcW w:w="3756" w:type="dxa"/>
                  <w:vAlign w:val="center"/>
                  <w:hideMark/>
                </w:tcPr>
                <w:p w:rsidR="00687529" w:rsidRDefault="00687529">
                  <w:pPr>
                    <w:spacing w:before="40" w:after="60" w:line="240" w:lineRule="atLeast"/>
                    <w:ind w:left="284" w:right="-5"/>
                    <w:jc w:val="both"/>
                    <w:rPr>
                      <w:rFonts w:ascii="Times New Roman" w:hAnsi="Times New Roman" w:cs="Times New Roman"/>
                      <w:b/>
                      <w:bCs/>
                      <w:color w:val="000000"/>
                    </w:rPr>
                  </w:pPr>
                  <w:r>
                    <w:rPr>
                      <w:rFonts w:ascii="Times New Roman" w:hAnsi="Times New Roman" w:cs="Times New Roman"/>
                      <w:b/>
                      <w:bCs/>
                      <w:color w:val="000000"/>
                    </w:rPr>
                    <w:t>a) Niteliği, türü, miktarı</w:t>
                  </w:r>
                </w:p>
              </w:tc>
              <w:tc>
                <w:tcPr>
                  <w:tcW w:w="179"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687529" w:rsidRDefault="00594307">
                  <w:pPr>
                    <w:spacing w:before="40" w:after="60" w:line="240" w:lineRule="atLeast"/>
                    <w:ind w:right="-5"/>
                    <w:jc w:val="both"/>
                  </w:pPr>
                  <w:r>
                    <w:rPr>
                      <w:rFonts w:ascii="Times New Roman" w:hAnsi="Times New Roman" w:cs="Times New Roman"/>
                    </w:rPr>
                    <w:t xml:space="preserve">Osmancık İlçesine </w:t>
                  </w:r>
                  <w:proofErr w:type="gramStart"/>
                  <w:r>
                    <w:rPr>
                      <w:rFonts w:ascii="Times New Roman" w:hAnsi="Times New Roman" w:cs="Times New Roman"/>
                    </w:rPr>
                    <w:t xml:space="preserve">bağlı  </w:t>
                  </w:r>
                  <w:proofErr w:type="spellStart"/>
                  <w:r>
                    <w:rPr>
                      <w:rFonts w:ascii="Times New Roman" w:hAnsi="Times New Roman" w:cs="Times New Roman"/>
                    </w:rPr>
                    <w:t>Aşağızeytin</w:t>
                  </w:r>
                  <w:proofErr w:type="spellEnd"/>
                  <w:proofErr w:type="gramEnd"/>
                  <w:r>
                    <w:rPr>
                      <w:rFonts w:ascii="Times New Roman" w:hAnsi="Times New Roman" w:cs="Times New Roman"/>
                    </w:rPr>
                    <w:t xml:space="preserve"> ve </w:t>
                  </w:r>
                  <w:proofErr w:type="spellStart"/>
                  <w:r>
                    <w:rPr>
                      <w:rFonts w:ascii="Times New Roman" w:hAnsi="Times New Roman" w:cs="Times New Roman"/>
                    </w:rPr>
                    <w:t>Sarpınkavak</w:t>
                  </w:r>
                  <w:proofErr w:type="spellEnd"/>
                  <w:r>
                    <w:rPr>
                      <w:rFonts w:ascii="Times New Roman" w:hAnsi="Times New Roman" w:cs="Times New Roman"/>
                    </w:rPr>
                    <w:t xml:space="preserve"> </w:t>
                  </w:r>
                  <w:r>
                    <w:t xml:space="preserve">köyleri İçme Suyu Depo ve Terfi Hattı yapım işi ile </w:t>
                  </w:r>
                  <w:proofErr w:type="spellStart"/>
                  <w:r>
                    <w:t>Aşağızeytin</w:t>
                  </w:r>
                  <w:proofErr w:type="spellEnd"/>
                  <w:r>
                    <w:t xml:space="preserve"> köyü İçme Suyu Tesisi  Alçak Gerilim Enerji Nakil Hattı ve Dalgıç </w:t>
                  </w:r>
                  <w:proofErr w:type="spellStart"/>
                  <w:r>
                    <w:t>Elektromotopomp</w:t>
                  </w:r>
                  <w:proofErr w:type="spellEnd"/>
                  <w:r>
                    <w:t xml:space="preserve"> yapım işi </w:t>
                  </w:r>
                  <w:r w:rsidR="00263A69">
                    <w:t>(Yapım Projesi Özel Teknik şartnamesinde</w:t>
                  </w:r>
                  <w:r w:rsidR="00520EB1">
                    <w:t xml:space="preserve"> ve Birim fiyat teklif mektubunda </w:t>
                  </w:r>
                  <w:r w:rsidR="00263A69">
                    <w:t xml:space="preserve"> olduğu gibi)</w:t>
                  </w:r>
                </w:p>
                <w:p w:rsidR="00872AFD" w:rsidRDefault="00872AFD">
                  <w:pPr>
                    <w:spacing w:before="40" w:after="60" w:line="240" w:lineRule="atLeast"/>
                    <w:ind w:right="-5"/>
                    <w:jc w:val="both"/>
                    <w:rPr>
                      <w:rFonts w:ascii="Times New Roman" w:hAnsi="Times New Roman" w:cs="Times New Roman"/>
                      <w:color w:val="000000"/>
                    </w:rPr>
                  </w:pPr>
                </w:p>
              </w:tc>
            </w:tr>
            <w:tr w:rsidR="00687529">
              <w:trPr>
                <w:trHeight w:val="592"/>
              </w:trPr>
              <w:tc>
                <w:tcPr>
                  <w:tcW w:w="3756" w:type="dxa"/>
                  <w:vAlign w:val="center"/>
                  <w:hideMark/>
                </w:tcPr>
                <w:p w:rsidR="00687529" w:rsidRDefault="001C48B7" w:rsidP="001C48B7">
                  <w:pPr>
                    <w:spacing w:before="40" w:after="60" w:line="240" w:lineRule="atLeast"/>
                    <w:ind w:left="284" w:right="-5"/>
                    <w:rPr>
                      <w:rFonts w:ascii="Times New Roman" w:hAnsi="Times New Roman" w:cs="Times New Roman"/>
                      <w:b/>
                      <w:bCs/>
                      <w:color w:val="000000"/>
                    </w:rPr>
                  </w:pPr>
                  <w:r>
                    <w:rPr>
                      <w:rFonts w:ascii="Times New Roman" w:hAnsi="Times New Roman" w:cs="Times New Roman"/>
                      <w:b/>
                      <w:bCs/>
                      <w:color w:val="000000"/>
                    </w:rPr>
                    <w:t>b)</w:t>
                  </w:r>
                  <w:r w:rsidR="00263A69">
                    <w:rPr>
                      <w:rFonts w:ascii="Times New Roman" w:hAnsi="Times New Roman" w:cs="Times New Roman"/>
                      <w:b/>
                      <w:bCs/>
                      <w:color w:val="000000"/>
                    </w:rPr>
                    <w:t>T</w:t>
                  </w:r>
                  <w:r w:rsidR="00687529">
                    <w:rPr>
                      <w:rFonts w:ascii="Times New Roman" w:hAnsi="Times New Roman" w:cs="Times New Roman"/>
                      <w:b/>
                      <w:bCs/>
                      <w:color w:val="000000"/>
                    </w:rPr>
                    <w:t>eslim</w:t>
                  </w:r>
                  <w:r>
                    <w:rPr>
                      <w:rFonts w:ascii="Times New Roman" w:hAnsi="Times New Roman" w:cs="Times New Roman"/>
                      <w:b/>
                      <w:bCs/>
                      <w:color w:val="000000"/>
                    </w:rPr>
                    <w:t xml:space="preserve"> ve </w:t>
                  </w:r>
                  <w:proofErr w:type="spellStart"/>
                  <w:r>
                    <w:rPr>
                      <w:rFonts w:ascii="Times New Roman" w:hAnsi="Times New Roman" w:cs="Times New Roman"/>
                      <w:b/>
                      <w:bCs/>
                      <w:color w:val="000000"/>
                    </w:rPr>
                    <w:t>İşinYapılacağı</w:t>
                  </w:r>
                  <w:proofErr w:type="spellEnd"/>
                  <w:r>
                    <w:rPr>
                      <w:rFonts w:ascii="Times New Roman" w:hAnsi="Times New Roman" w:cs="Times New Roman"/>
                      <w:b/>
                      <w:bCs/>
                      <w:color w:val="000000"/>
                    </w:rPr>
                    <w:t xml:space="preserve"> </w:t>
                  </w:r>
                  <w:r w:rsidR="00687529">
                    <w:rPr>
                      <w:rFonts w:ascii="Times New Roman" w:hAnsi="Times New Roman" w:cs="Times New Roman"/>
                      <w:b/>
                      <w:bCs/>
                      <w:color w:val="000000"/>
                    </w:rPr>
                    <w:t xml:space="preserve"> [</w:t>
                  </w:r>
                  <w:r w:rsidR="00687529">
                    <w:rPr>
                      <w:rFonts w:ascii="Times New Roman" w:hAnsi="Times New Roman" w:cs="Times New Roman"/>
                      <w:b/>
                      <w:bCs/>
                      <w:i/>
                      <w:iCs/>
                      <w:color w:val="000000"/>
                    </w:rPr>
                    <w:t>yeri/yerleri</w:t>
                  </w:r>
                  <w:r w:rsidR="00687529">
                    <w:rPr>
                      <w:rFonts w:ascii="Times New Roman" w:hAnsi="Times New Roman" w:cs="Times New Roman"/>
                      <w:b/>
                      <w:bCs/>
                      <w:color w:val="000000"/>
                    </w:rPr>
                    <w:t>]</w:t>
                  </w:r>
                </w:p>
              </w:tc>
              <w:tc>
                <w:tcPr>
                  <w:tcW w:w="179"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687529" w:rsidRDefault="00872AFD">
                  <w:pPr>
                    <w:jc w:val="both"/>
                  </w:pPr>
                  <w:r>
                    <w:rPr>
                      <w:rFonts w:ascii="Times New Roman" w:hAnsi="Times New Roman" w:cs="Times New Roman"/>
                    </w:rPr>
                    <w:t>Osmancık İlçesine bağlı</w:t>
                  </w:r>
                  <w:r w:rsidR="00666EC0">
                    <w:t xml:space="preserve">, </w:t>
                  </w:r>
                  <w:proofErr w:type="spellStart"/>
                  <w:r w:rsidR="00666EC0">
                    <w:t>A</w:t>
                  </w:r>
                  <w:r w:rsidR="00417516">
                    <w:t>şağızeytin</w:t>
                  </w:r>
                  <w:proofErr w:type="spellEnd"/>
                  <w:r w:rsidR="00417516">
                    <w:t xml:space="preserve"> köyü </w:t>
                  </w:r>
                  <w:r w:rsidR="00A87276">
                    <w:t xml:space="preserve">ve </w:t>
                  </w:r>
                  <w:proofErr w:type="spellStart"/>
                  <w:r w:rsidR="00A87276">
                    <w:t>Sarpınkavak</w:t>
                  </w:r>
                  <w:proofErr w:type="spellEnd"/>
                  <w:r w:rsidR="00A87276">
                    <w:t xml:space="preserve"> Köyü</w:t>
                  </w:r>
                </w:p>
                <w:p w:rsidR="00872AFD" w:rsidRDefault="00872AFD">
                  <w:pPr>
                    <w:jc w:val="both"/>
                  </w:pPr>
                </w:p>
              </w:tc>
            </w:tr>
            <w:tr w:rsidR="00687529">
              <w:trPr>
                <w:trHeight w:val="418"/>
              </w:trPr>
              <w:tc>
                <w:tcPr>
                  <w:tcW w:w="3756" w:type="dxa"/>
                  <w:vAlign w:val="center"/>
                  <w:hideMark/>
                </w:tcPr>
                <w:p w:rsidR="00687529" w:rsidRDefault="00687529">
                  <w:pPr>
                    <w:ind w:left="284" w:right="-5"/>
                    <w:jc w:val="both"/>
                    <w:rPr>
                      <w:rFonts w:ascii="Times New Roman" w:hAnsi="Times New Roman" w:cs="Times New Roman"/>
                      <w:i/>
                      <w:color w:val="000000"/>
                    </w:rPr>
                  </w:pPr>
                  <w:r>
                    <w:rPr>
                      <w:rFonts w:ascii="Times New Roman" w:hAnsi="Times New Roman" w:cs="Times New Roman"/>
                      <w:b/>
                      <w:color w:val="000000"/>
                    </w:rPr>
                    <w:t xml:space="preserve">c) Teslim </w:t>
                  </w:r>
                  <w:r>
                    <w:rPr>
                      <w:rFonts w:ascii="Times New Roman" w:hAnsi="Times New Roman" w:cs="Times New Roman"/>
                      <w:i/>
                      <w:color w:val="000000"/>
                    </w:rPr>
                    <w:t>[tarihi/tarihleri]</w:t>
                  </w:r>
                  <w:r w:rsidR="00DC4851">
                    <w:rPr>
                      <w:rFonts w:ascii="Times New Roman" w:hAnsi="Times New Roman" w:cs="Times New Roman"/>
                      <w:i/>
                      <w:color w:val="000000"/>
                    </w:rPr>
                    <w:t xml:space="preserve"> ve</w:t>
                  </w:r>
                </w:p>
                <w:p w:rsidR="00DC4851" w:rsidRDefault="00DC4851">
                  <w:pPr>
                    <w:ind w:left="284" w:right="-5"/>
                    <w:jc w:val="both"/>
                    <w:rPr>
                      <w:rFonts w:ascii="Times New Roman" w:hAnsi="Times New Roman" w:cs="Times New Roman"/>
                      <w:b/>
                      <w:color w:val="000000"/>
                    </w:rPr>
                  </w:pPr>
                  <w:r>
                    <w:rPr>
                      <w:rFonts w:ascii="Times New Roman" w:hAnsi="Times New Roman" w:cs="Times New Roman"/>
                      <w:b/>
                      <w:color w:val="000000"/>
                    </w:rPr>
                    <w:t xml:space="preserve">     İşin yapım süresi</w:t>
                  </w:r>
                </w:p>
              </w:tc>
              <w:tc>
                <w:tcPr>
                  <w:tcW w:w="179" w:type="dxa"/>
                  <w:gridSpan w:val="2"/>
                  <w:vAlign w:val="center"/>
                  <w:hideMark/>
                </w:tcPr>
                <w:p w:rsidR="00687529" w:rsidRDefault="00687529">
                  <w:pPr>
                    <w:spacing w:before="120"/>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687529" w:rsidRDefault="00687529">
                  <w:pPr>
                    <w:jc w:val="both"/>
                    <w:rPr>
                      <w:rFonts w:ascii="Times New Roman" w:hAnsi="Times New Roman" w:cs="Times New Roman"/>
                      <w:bCs/>
                      <w:color w:val="000000"/>
                    </w:rPr>
                  </w:pPr>
                  <w:r>
                    <w:rPr>
                      <w:rFonts w:ascii="Times New Roman" w:hAnsi="Times New Roman" w:cs="Times New Roman"/>
                      <w:color w:val="000000"/>
                    </w:rPr>
                    <w:t xml:space="preserve">Sözleşmenin </w:t>
                  </w:r>
                  <w:r w:rsidR="00401A62">
                    <w:rPr>
                      <w:rFonts w:ascii="Times New Roman" w:hAnsi="Times New Roman" w:cs="Times New Roman"/>
                      <w:color w:val="000000"/>
                    </w:rPr>
                    <w:t>imzalandığı tarihten itibaren 10</w:t>
                  </w:r>
                  <w:r>
                    <w:rPr>
                      <w:rFonts w:ascii="Times New Roman" w:hAnsi="Times New Roman" w:cs="Times New Roman"/>
                      <w:color w:val="000000"/>
                    </w:rPr>
                    <w:t xml:space="preserve"> takvim günü </w:t>
                  </w:r>
                  <w:r w:rsidR="00DC4851">
                    <w:rPr>
                      <w:rFonts w:ascii="Times New Roman" w:hAnsi="Times New Roman" w:cs="Times New Roman"/>
                      <w:bCs/>
                      <w:color w:val="000000"/>
                    </w:rPr>
                    <w:t xml:space="preserve">içerisinde Yer teslimi </w:t>
                  </w:r>
                  <w:r w:rsidR="008453D9">
                    <w:rPr>
                      <w:rFonts w:ascii="Times New Roman" w:hAnsi="Times New Roman" w:cs="Times New Roman"/>
                      <w:bCs/>
                      <w:color w:val="000000"/>
                    </w:rPr>
                    <w:t>yapılacaktır</w:t>
                  </w:r>
                  <w:bookmarkStart w:id="0" w:name="_GoBack"/>
                  <w:bookmarkEnd w:id="0"/>
                  <w:r w:rsidR="00DC4851">
                    <w:rPr>
                      <w:rFonts w:ascii="Times New Roman" w:hAnsi="Times New Roman" w:cs="Times New Roman"/>
                      <w:bCs/>
                      <w:color w:val="000000"/>
                    </w:rPr>
                    <w:t xml:space="preserve">. Yer teslimden itibaren işin </w:t>
                  </w:r>
                  <w:r w:rsidR="00666EC0">
                    <w:rPr>
                      <w:rFonts w:ascii="Times New Roman" w:hAnsi="Times New Roman" w:cs="Times New Roman"/>
                      <w:bCs/>
                      <w:color w:val="000000"/>
                    </w:rPr>
                    <w:t xml:space="preserve">bitirilmesi </w:t>
                  </w:r>
                  <w:r w:rsidR="00594307">
                    <w:rPr>
                      <w:rFonts w:ascii="Times New Roman" w:hAnsi="Times New Roman" w:cs="Times New Roman"/>
                      <w:bCs/>
                      <w:color w:val="FF0000"/>
                    </w:rPr>
                    <w:t>45 (</w:t>
                  </w:r>
                  <w:proofErr w:type="spellStart"/>
                  <w:r w:rsidR="00594307">
                    <w:rPr>
                      <w:rFonts w:ascii="Times New Roman" w:hAnsi="Times New Roman" w:cs="Times New Roman"/>
                      <w:bCs/>
                      <w:color w:val="FF0000"/>
                    </w:rPr>
                    <w:t>Kırkbeş</w:t>
                  </w:r>
                  <w:proofErr w:type="spellEnd"/>
                  <w:r w:rsidR="00594307">
                    <w:rPr>
                      <w:rFonts w:ascii="Times New Roman" w:hAnsi="Times New Roman" w:cs="Times New Roman"/>
                      <w:bCs/>
                      <w:color w:val="FF0000"/>
                    </w:rPr>
                    <w:t>)</w:t>
                  </w:r>
                  <w:r w:rsidR="00872AFD">
                    <w:rPr>
                      <w:rFonts w:ascii="Times New Roman" w:hAnsi="Times New Roman" w:cs="Times New Roman"/>
                      <w:bCs/>
                      <w:color w:val="000000"/>
                    </w:rPr>
                    <w:t>Takvim</w:t>
                  </w:r>
                  <w:r w:rsidR="00DC4851">
                    <w:rPr>
                      <w:rFonts w:ascii="Times New Roman" w:hAnsi="Times New Roman" w:cs="Times New Roman"/>
                      <w:bCs/>
                      <w:color w:val="000000"/>
                    </w:rPr>
                    <w:t xml:space="preserve"> gündür.</w:t>
                  </w:r>
                  <w:r>
                    <w:rPr>
                      <w:rFonts w:ascii="Times New Roman" w:hAnsi="Times New Roman" w:cs="Times New Roman"/>
                      <w:bCs/>
                      <w:color w:val="000000"/>
                    </w:rPr>
                    <w:t xml:space="preserve"> </w:t>
                  </w:r>
                </w:p>
                <w:p w:rsidR="00F2123B" w:rsidRDefault="00F2123B">
                  <w:pPr>
                    <w:jc w:val="both"/>
                    <w:rPr>
                      <w:rFonts w:ascii="Times New Roman" w:hAnsi="Times New Roman" w:cs="Times New Roman"/>
                      <w:color w:val="000000"/>
                    </w:rPr>
                  </w:pPr>
                </w:p>
              </w:tc>
            </w:tr>
            <w:tr w:rsidR="00687529">
              <w:trPr>
                <w:trHeight w:val="289"/>
              </w:trPr>
              <w:tc>
                <w:tcPr>
                  <w:tcW w:w="9848" w:type="dxa"/>
                  <w:gridSpan w:val="4"/>
                  <w:vAlign w:val="center"/>
                  <w:hideMark/>
                </w:tcPr>
                <w:p w:rsidR="00687529" w:rsidRDefault="00687529">
                  <w:pPr>
                    <w:spacing w:before="40" w:after="60" w:line="240" w:lineRule="atLeast"/>
                    <w:ind w:right="-5"/>
                    <w:jc w:val="both"/>
                    <w:rPr>
                      <w:rFonts w:ascii="Times New Roman" w:hAnsi="Times New Roman" w:cs="Times New Roman"/>
                      <w:b/>
                      <w:bCs/>
                      <w:color w:val="000000"/>
                    </w:rPr>
                  </w:pPr>
                  <w:r>
                    <w:rPr>
                      <w:rFonts w:ascii="Times New Roman" w:hAnsi="Times New Roman" w:cs="Times New Roman"/>
                      <w:b/>
                      <w:bCs/>
                      <w:color w:val="000000"/>
                    </w:rPr>
                    <w:t xml:space="preserve">3- </w:t>
                  </w:r>
                  <w:r>
                    <w:rPr>
                      <w:rFonts w:ascii="Times New Roman" w:hAnsi="Times New Roman" w:cs="Times New Roman"/>
                      <w:b/>
                      <w:bCs/>
                      <w:color w:val="000000"/>
                      <w:u w:val="single"/>
                    </w:rPr>
                    <w:t>İhalenin</w:t>
                  </w:r>
                </w:p>
              </w:tc>
            </w:tr>
            <w:tr w:rsidR="00687529">
              <w:trPr>
                <w:trHeight w:val="418"/>
              </w:trPr>
              <w:tc>
                <w:tcPr>
                  <w:tcW w:w="3756" w:type="dxa"/>
                  <w:vAlign w:val="center"/>
                  <w:hideMark/>
                </w:tcPr>
                <w:p w:rsidR="00687529" w:rsidRDefault="00687529">
                  <w:pPr>
                    <w:spacing w:before="40" w:after="60" w:line="240" w:lineRule="atLeast"/>
                    <w:ind w:left="284" w:right="-5"/>
                    <w:jc w:val="both"/>
                    <w:rPr>
                      <w:rFonts w:ascii="Times New Roman" w:hAnsi="Times New Roman" w:cs="Times New Roman"/>
                      <w:b/>
                      <w:bCs/>
                      <w:color w:val="000000"/>
                    </w:rPr>
                  </w:pPr>
                  <w:r>
                    <w:rPr>
                      <w:rFonts w:ascii="Times New Roman" w:hAnsi="Times New Roman" w:cs="Times New Roman"/>
                      <w:b/>
                      <w:bCs/>
                      <w:color w:val="000000"/>
                    </w:rPr>
                    <w:t>a) Yapılacağı yer</w:t>
                  </w:r>
                </w:p>
              </w:tc>
              <w:tc>
                <w:tcPr>
                  <w:tcW w:w="162" w:type="dxa"/>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30"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Kaymakamlık  Toplantı Salonu OSMANCIK</w:t>
                  </w:r>
                </w:p>
              </w:tc>
            </w:tr>
            <w:tr w:rsidR="00687529">
              <w:trPr>
                <w:trHeight w:val="418"/>
              </w:trPr>
              <w:tc>
                <w:tcPr>
                  <w:tcW w:w="3756" w:type="dxa"/>
                  <w:vAlign w:val="center"/>
                  <w:hideMark/>
                </w:tcPr>
                <w:p w:rsidR="00687529" w:rsidRDefault="00F2123B" w:rsidP="00F2123B">
                  <w:pPr>
                    <w:spacing w:before="40" w:after="60" w:line="240" w:lineRule="atLeast"/>
                    <w:ind w:right="-5"/>
                    <w:jc w:val="both"/>
                    <w:rPr>
                      <w:rFonts w:ascii="Times New Roman" w:hAnsi="Times New Roman" w:cs="Times New Roman"/>
                      <w:b/>
                      <w:bCs/>
                      <w:color w:val="000000"/>
                    </w:rPr>
                  </w:pPr>
                  <w:r>
                    <w:rPr>
                      <w:rFonts w:ascii="Times New Roman" w:hAnsi="Times New Roman" w:cs="Times New Roman"/>
                      <w:b/>
                      <w:bCs/>
                      <w:color w:val="000000"/>
                    </w:rPr>
                    <w:t xml:space="preserve">     </w:t>
                  </w:r>
                  <w:r w:rsidR="00687529">
                    <w:rPr>
                      <w:rFonts w:ascii="Times New Roman" w:hAnsi="Times New Roman" w:cs="Times New Roman"/>
                      <w:b/>
                      <w:bCs/>
                      <w:color w:val="000000"/>
                    </w:rPr>
                    <w:t>b) Tarihi ve saati</w:t>
                  </w:r>
                </w:p>
              </w:tc>
              <w:tc>
                <w:tcPr>
                  <w:tcW w:w="162" w:type="dxa"/>
                  <w:vAlign w:val="center"/>
                </w:tcPr>
                <w:p w:rsidR="00687529" w:rsidRDefault="00687529">
                  <w:pPr>
                    <w:spacing w:before="40" w:after="60" w:line="240" w:lineRule="atLeast"/>
                    <w:ind w:right="-5"/>
                    <w:jc w:val="both"/>
                    <w:rPr>
                      <w:rFonts w:ascii="Times New Roman" w:hAnsi="Times New Roman" w:cs="Times New Roman"/>
                      <w:color w:val="000000"/>
                    </w:rPr>
                  </w:pPr>
                </w:p>
              </w:tc>
              <w:tc>
                <w:tcPr>
                  <w:tcW w:w="5930" w:type="dxa"/>
                  <w:gridSpan w:val="2"/>
                  <w:vAlign w:val="center"/>
                  <w:hideMark/>
                </w:tcPr>
                <w:p w:rsidR="00F2123B" w:rsidRDefault="00594307">
                  <w:pPr>
                    <w:spacing w:before="40" w:after="60" w:line="240" w:lineRule="atLeast"/>
                    <w:ind w:right="-5"/>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14/11</w:t>
                  </w:r>
                  <w:r w:rsidR="00052F3E">
                    <w:rPr>
                      <w:rFonts w:ascii="Times New Roman" w:hAnsi="Times New Roman" w:cs="Times New Roman"/>
                      <w:b/>
                      <w:bCs/>
                      <w:color w:val="FF0000"/>
                      <w:sz w:val="24"/>
                      <w:szCs w:val="24"/>
                    </w:rPr>
                    <w:t>/</w:t>
                  </w:r>
                  <w:proofErr w:type="gramStart"/>
                  <w:r w:rsidR="00052F3E">
                    <w:rPr>
                      <w:rFonts w:ascii="Times New Roman" w:hAnsi="Times New Roman" w:cs="Times New Roman"/>
                      <w:b/>
                      <w:bCs/>
                      <w:color w:val="FF0000"/>
                      <w:sz w:val="24"/>
                      <w:szCs w:val="24"/>
                    </w:rPr>
                    <w:t>2019</w:t>
                  </w:r>
                  <w:r w:rsidR="00B91FFC">
                    <w:rPr>
                      <w:rFonts w:ascii="Times New Roman" w:hAnsi="Times New Roman" w:cs="Times New Roman"/>
                      <w:b/>
                      <w:bCs/>
                      <w:color w:val="FF0000"/>
                      <w:sz w:val="24"/>
                      <w:szCs w:val="24"/>
                    </w:rPr>
                    <w:t xml:space="preserve">  Perşembe</w:t>
                  </w:r>
                  <w:proofErr w:type="gramEnd"/>
                  <w:r w:rsidR="00B91FFC">
                    <w:rPr>
                      <w:rFonts w:ascii="Times New Roman" w:hAnsi="Times New Roman" w:cs="Times New Roman"/>
                      <w:b/>
                      <w:bCs/>
                      <w:color w:val="FF0000"/>
                      <w:sz w:val="24"/>
                      <w:szCs w:val="24"/>
                    </w:rPr>
                    <w:t xml:space="preserve"> günü, saat: 14</w:t>
                  </w:r>
                  <w:r w:rsidR="00F2123B">
                    <w:rPr>
                      <w:rFonts w:ascii="Times New Roman" w:hAnsi="Times New Roman" w:cs="Times New Roman"/>
                      <w:b/>
                      <w:bCs/>
                      <w:color w:val="FF0000"/>
                      <w:sz w:val="24"/>
                      <w:szCs w:val="24"/>
                    </w:rPr>
                    <w:t>:</w:t>
                  </w:r>
                  <w:r w:rsidR="00B91FFC">
                    <w:rPr>
                      <w:rFonts w:ascii="Times New Roman" w:hAnsi="Times New Roman" w:cs="Times New Roman"/>
                      <w:b/>
                      <w:bCs/>
                      <w:color w:val="FF0000"/>
                      <w:sz w:val="24"/>
                      <w:szCs w:val="24"/>
                    </w:rPr>
                    <w:t>00</w:t>
                  </w:r>
                  <w:r w:rsidR="00F2123B">
                    <w:rPr>
                      <w:rFonts w:ascii="Times New Roman" w:hAnsi="Times New Roman" w:cs="Times New Roman"/>
                      <w:b/>
                      <w:bCs/>
                      <w:color w:val="FF0000"/>
                      <w:sz w:val="24"/>
                      <w:szCs w:val="24"/>
                    </w:rPr>
                    <w:t xml:space="preserve">                                                             </w:t>
                  </w:r>
                </w:p>
                <w:p w:rsidR="00F2123B" w:rsidRDefault="00F2123B">
                  <w:pPr>
                    <w:spacing w:before="40" w:after="60" w:line="240" w:lineRule="atLeast"/>
                    <w:ind w:right="-5"/>
                    <w:jc w:val="both"/>
                    <w:rPr>
                      <w:rFonts w:ascii="Times New Roman" w:hAnsi="Times New Roman" w:cs="Times New Roman"/>
                      <w:b/>
                      <w:bCs/>
                      <w:color w:val="000000"/>
                      <w:sz w:val="24"/>
                      <w:szCs w:val="24"/>
                    </w:rPr>
                  </w:pPr>
                </w:p>
              </w:tc>
            </w:tr>
            <w:tr w:rsidR="00687529">
              <w:tc>
                <w:tcPr>
                  <w:tcW w:w="3750" w:type="dxa"/>
                  <w:tcBorders>
                    <w:top w:val="nil"/>
                    <w:left w:val="nil"/>
                    <w:bottom w:val="nil"/>
                    <w:right w:val="nil"/>
                  </w:tcBorders>
                  <w:vAlign w:val="center"/>
                  <w:hideMark/>
                </w:tcPr>
                <w:p w:rsidR="00687529" w:rsidRDefault="00687529">
                  <w:pPr>
                    <w:overflowPunct/>
                    <w:autoSpaceDE/>
                    <w:autoSpaceDN/>
                    <w:adjustRightInd/>
                    <w:rPr>
                      <w:rFonts w:ascii="Times New Roman" w:hAnsi="Times New Roman" w:cs="Times New Roman"/>
                      <w:sz w:val="20"/>
                      <w:szCs w:val="20"/>
                    </w:rPr>
                  </w:pPr>
                </w:p>
              </w:tc>
              <w:tc>
                <w:tcPr>
                  <w:tcW w:w="180" w:type="dxa"/>
                  <w:tcBorders>
                    <w:top w:val="nil"/>
                    <w:left w:val="nil"/>
                    <w:bottom w:val="nil"/>
                    <w:right w:val="nil"/>
                  </w:tcBorders>
                  <w:vAlign w:val="center"/>
                  <w:hideMark/>
                </w:tcPr>
                <w:p w:rsidR="00687529" w:rsidRDefault="00687529">
                  <w:pPr>
                    <w:overflowPunct/>
                    <w:autoSpaceDE/>
                    <w:autoSpaceDN/>
                    <w:adjustRightInd/>
                    <w:rPr>
                      <w:rFonts w:ascii="Times New Roman" w:hAnsi="Times New Roman" w:cs="Times New Roman"/>
                      <w:sz w:val="20"/>
                      <w:szCs w:val="20"/>
                    </w:rPr>
                  </w:pPr>
                </w:p>
              </w:tc>
              <w:tc>
                <w:tcPr>
                  <w:tcW w:w="15" w:type="dxa"/>
                  <w:tcBorders>
                    <w:top w:val="nil"/>
                    <w:left w:val="nil"/>
                    <w:bottom w:val="nil"/>
                    <w:right w:val="nil"/>
                  </w:tcBorders>
                  <w:vAlign w:val="center"/>
                  <w:hideMark/>
                </w:tcPr>
                <w:p w:rsidR="00687529" w:rsidRDefault="00687529">
                  <w:pPr>
                    <w:overflowPunct/>
                    <w:autoSpaceDE/>
                    <w:autoSpaceDN/>
                    <w:adjustRightInd/>
                    <w:rPr>
                      <w:rFonts w:ascii="Times New Roman" w:hAnsi="Times New Roman" w:cs="Times New Roman"/>
                      <w:sz w:val="20"/>
                      <w:szCs w:val="20"/>
                    </w:rPr>
                  </w:pPr>
                </w:p>
              </w:tc>
              <w:tc>
                <w:tcPr>
                  <w:tcW w:w="5895" w:type="dxa"/>
                  <w:tcBorders>
                    <w:top w:val="nil"/>
                    <w:left w:val="nil"/>
                    <w:bottom w:val="nil"/>
                    <w:right w:val="nil"/>
                  </w:tcBorders>
                  <w:vAlign w:val="center"/>
                  <w:hideMark/>
                </w:tcPr>
                <w:p w:rsidR="00687529" w:rsidRDefault="00687529">
                  <w:pPr>
                    <w:overflowPunct/>
                    <w:autoSpaceDE/>
                    <w:autoSpaceDN/>
                    <w:adjustRightInd/>
                    <w:rPr>
                      <w:rFonts w:ascii="Times New Roman" w:hAnsi="Times New Roman" w:cs="Times New Roman"/>
                      <w:sz w:val="20"/>
                      <w:szCs w:val="20"/>
                    </w:rPr>
                  </w:pPr>
                </w:p>
              </w:tc>
            </w:tr>
          </w:tbl>
          <w:p w:rsidR="00F2123B" w:rsidRPr="00263A69" w:rsidRDefault="00F2123B">
            <w:pPr>
              <w:spacing w:before="40" w:after="60" w:line="240" w:lineRule="atLeast"/>
              <w:jc w:val="both"/>
              <w:rPr>
                <w:rFonts w:ascii="Times New Roman" w:hAnsi="Times New Roman"/>
                <w:color w:val="000000"/>
                <w:sz w:val="24"/>
                <w:szCs w:val="24"/>
              </w:rPr>
            </w:pPr>
            <w:r>
              <w:rPr>
                <w:rFonts w:ascii="Times New Roman" w:hAnsi="Times New Roman"/>
                <w:b/>
                <w:color w:val="000000"/>
                <w:sz w:val="10"/>
                <w:szCs w:val="10"/>
              </w:rPr>
              <w:t xml:space="preserve">              </w:t>
            </w:r>
            <w:r>
              <w:rPr>
                <w:rFonts w:ascii="Times New Roman" w:hAnsi="Times New Roman"/>
                <w:b/>
                <w:color w:val="000000"/>
                <w:sz w:val="24"/>
                <w:szCs w:val="24"/>
              </w:rPr>
              <w:t xml:space="preserve">c) Ödeme </w:t>
            </w:r>
            <w:proofErr w:type="gramStart"/>
            <w:r>
              <w:rPr>
                <w:rFonts w:ascii="Times New Roman" w:hAnsi="Times New Roman"/>
                <w:b/>
                <w:color w:val="000000"/>
                <w:sz w:val="24"/>
                <w:szCs w:val="24"/>
              </w:rPr>
              <w:t xml:space="preserve">Yeri                                </w:t>
            </w:r>
            <w:r w:rsidR="00263A69">
              <w:rPr>
                <w:rFonts w:ascii="Times New Roman" w:hAnsi="Times New Roman"/>
                <w:color w:val="000000"/>
                <w:sz w:val="24"/>
                <w:szCs w:val="24"/>
              </w:rPr>
              <w:t>: Ha</w:t>
            </w:r>
            <w:r w:rsidRPr="00263A69">
              <w:rPr>
                <w:rFonts w:ascii="Times New Roman" w:hAnsi="Times New Roman"/>
                <w:color w:val="000000"/>
                <w:sz w:val="24"/>
                <w:szCs w:val="24"/>
              </w:rPr>
              <w:t>k</w:t>
            </w:r>
            <w:proofErr w:type="gramEnd"/>
            <w:r w:rsidR="00263A69">
              <w:rPr>
                <w:rFonts w:ascii="Times New Roman" w:hAnsi="Times New Roman"/>
                <w:color w:val="000000"/>
                <w:sz w:val="24"/>
                <w:szCs w:val="24"/>
              </w:rPr>
              <w:t xml:space="preserve"> </w:t>
            </w:r>
            <w:r w:rsidRPr="00263A69">
              <w:rPr>
                <w:rFonts w:ascii="Times New Roman" w:hAnsi="Times New Roman"/>
                <w:color w:val="000000"/>
                <w:sz w:val="24"/>
                <w:szCs w:val="24"/>
              </w:rPr>
              <w:t>edişler Birliğimizce İller bankasına gönderilerek</w:t>
            </w:r>
          </w:p>
          <w:p w:rsidR="00687529" w:rsidRPr="00F2123B" w:rsidRDefault="00F2123B">
            <w:pPr>
              <w:spacing w:before="40" w:after="60" w:line="240" w:lineRule="atLeast"/>
              <w:jc w:val="both"/>
              <w:rPr>
                <w:rFonts w:ascii="Times New Roman" w:hAnsi="Times New Roman"/>
                <w:b/>
                <w:color w:val="000000"/>
                <w:sz w:val="24"/>
                <w:szCs w:val="24"/>
              </w:rPr>
            </w:pPr>
            <w:r w:rsidRPr="00263A69">
              <w:rPr>
                <w:rFonts w:ascii="Times New Roman" w:hAnsi="Times New Roman"/>
                <w:color w:val="000000"/>
                <w:sz w:val="24"/>
                <w:szCs w:val="24"/>
              </w:rPr>
              <w:t xml:space="preserve">                                                                 Ödemeler İller Bankasından Yapılacaktır.</w:t>
            </w:r>
            <w:r>
              <w:rPr>
                <w:rFonts w:ascii="Times New Roman" w:hAnsi="Times New Roman"/>
                <w:b/>
                <w:color w:val="000000"/>
                <w:sz w:val="24"/>
                <w:szCs w:val="24"/>
              </w:rPr>
              <w:t xml:space="preserve">                                             </w:t>
            </w:r>
          </w:p>
          <w:p w:rsidR="00687529" w:rsidRDefault="00687529">
            <w:pPr>
              <w:spacing w:before="40" w:after="60" w:line="240" w:lineRule="atLeast"/>
              <w:jc w:val="both"/>
              <w:rPr>
                <w:rFonts w:ascii="Times New Roman" w:hAnsi="Times New Roman"/>
                <w:b/>
                <w:color w:val="000000"/>
                <w:sz w:val="24"/>
                <w:szCs w:val="24"/>
              </w:rPr>
            </w:pPr>
            <w:r>
              <w:rPr>
                <w:rFonts w:ascii="Times New Roman" w:hAnsi="Times New Roman"/>
                <w:b/>
                <w:color w:val="000000"/>
                <w:sz w:val="24"/>
                <w:szCs w:val="24"/>
              </w:rPr>
              <w:t xml:space="preserve">4 - İhaleye katılabilme şartları ve istenilen belgeler ile yeterlik değerlendirmesinde uygulanacak </w:t>
            </w:r>
            <w:proofErr w:type="gramStart"/>
            <w:r>
              <w:rPr>
                <w:rFonts w:ascii="Times New Roman" w:hAnsi="Times New Roman"/>
                <w:b/>
                <w:color w:val="000000"/>
                <w:sz w:val="24"/>
                <w:szCs w:val="24"/>
              </w:rPr>
              <w:t>kriterler</w:t>
            </w:r>
            <w:proofErr w:type="gramEnd"/>
            <w:r>
              <w:rPr>
                <w:rFonts w:ascii="Times New Roman" w:hAnsi="Times New Roman"/>
                <w:b/>
                <w:color w:val="000000"/>
                <w:sz w:val="24"/>
                <w:szCs w:val="24"/>
              </w:rPr>
              <w:t>:</w:t>
            </w:r>
          </w:p>
          <w:p w:rsidR="00687529" w:rsidRDefault="00687529">
            <w:pPr>
              <w:pStyle w:val="BodyText23"/>
              <w:spacing w:before="40" w:line="240" w:lineRule="atLeast"/>
              <w:ind w:firstLine="0"/>
              <w:rPr>
                <w:rFonts w:ascii="Times New Roman" w:hAnsi="Times New Roman" w:cs="Times New Roman"/>
                <w:color w:val="000000"/>
              </w:rPr>
            </w:pPr>
            <w:r>
              <w:rPr>
                <w:rFonts w:ascii="Times New Roman" w:hAnsi="Times New Roman" w:cs="Times New Roman"/>
                <w:b/>
                <w:color w:val="000000"/>
              </w:rPr>
              <w:t>4.1.1 </w:t>
            </w:r>
            <w:r>
              <w:rPr>
                <w:rFonts w:ascii="Times New Roman" w:hAnsi="Times New Roman" w:cs="Times New Roman"/>
                <w:color w:val="000000"/>
              </w:rPr>
              <w:t>İhaleye katılma şartları ve istenilen belgeler:</w:t>
            </w:r>
          </w:p>
          <w:p w:rsidR="00FB3260" w:rsidRDefault="00FB3260">
            <w:pPr>
              <w:pStyle w:val="BodyText23"/>
              <w:spacing w:before="40" w:line="240" w:lineRule="atLeast"/>
              <w:ind w:firstLine="0"/>
              <w:rPr>
                <w:rFonts w:ascii="Times New Roman" w:hAnsi="Times New Roman" w:cs="Times New Roman"/>
                <w:color w:val="000000"/>
              </w:rPr>
            </w:pPr>
            <w:r>
              <w:rPr>
                <w:rFonts w:ascii="Times New Roman" w:hAnsi="Times New Roman" w:cs="Times New Roman"/>
                <w:color w:val="000000"/>
              </w:rPr>
              <w:t xml:space="preserve">       a) Tebligat için adres beyanı; ayrıca tebligat için telefon numarası faks numarası varsa e posta adresi</w:t>
            </w:r>
          </w:p>
          <w:p w:rsidR="00FB3260" w:rsidRDefault="00FB3260">
            <w:pPr>
              <w:pStyle w:val="BodyText23"/>
              <w:spacing w:before="40" w:line="240" w:lineRule="atLeast"/>
              <w:ind w:firstLine="0"/>
              <w:rPr>
                <w:rFonts w:ascii="Times New Roman" w:hAnsi="Times New Roman" w:cs="Times New Roman"/>
                <w:color w:val="000000"/>
              </w:rPr>
            </w:pPr>
            <w:r>
              <w:rPr>
                <w:rFonts w:ascii="Times New Roman" w:hAnsi="Times New Roman" w:cs="Times New Roman"/>
                <w:color w:val="000000"/>
              </w:rPr>
              <w:t xml:space="preserve">       b)</w:t>
            </w:r>
            <w:r w:rsidR="001A7AAC">
              <w:rPr>
                <w:rFonts w:ascii="Times New Roman" w:hAnsi="Times New Roman" w:cs="Times New Roman"/>
                <w:color w:val="000000"/>
              </w:rPr>
              <w:t xml:space="preserve"> İdari şartnamenin 10 uncu maddesinde belirtilen birlik ihale yönetmeliğinin 11 maddesinin a, b, c, ç, d, e, f, g, ğ bentlerinde sayılan durumda olmadığına ilişkin taahhütname.</w:t>
            </w:r>
          </w:p>
          <w:p w:rsidR="00687529" w:rsidRDefault="001A7AAC">
            <w:pPr>
              <w:tabs>
                <w:tab w:val="left" w:pos="426"/>
                <w:tab w:val="left" w:leader="dot" w:pos="9356"/>
              </w:tabs>
              <w:spacing w:before="40" w:after="60" w:line="240" w:lineRule="atLeast"/>
              <w:ind w:firstLine="426"/>
              <w:jc w:val="both"/>
              <w:rPr>
                <w:rFonts w:ascii="Times New Roman" w:hAnsi="Times New Roman" w:cs="Times New Roman"/>
                <w:color w:val="000000"/>
                <w:sz w:val="24"/>
                <w:szCs w:val="24"/>
              </w:rPr>
            </w:pPr>
            <w:r>
              <w:rPr>
                <w:rFonts w:ascii="Times New Roman" w:hAnsi="Times New Roman" w:cs="Times New Roman"/>
                <w:b/>
                <w:color w:val="000000"/>
                <w:sz w:val="24"/>
                <w:szCs w:val="24"/>
              </w:rPr>
              <w:t>c</w:t>
            </w:r>
            <w:r w:rsidR="00687529">
              <w:rPr>
                <w:rFonts w:ascii="Times New Roman" w:hAnsi="Times New Roman" w:cs="Times New Roman"/>
                <w:b/>
                <w:color w:val="000000"/>
                <w:sz w:val="24"/>
                <w:szCs w:val="24"/>
              </w:rPr>
              <w:t>)</w:t>
            </w:r>
            <w:r w:rsidR="00687529">
              <w:rPr>
                <w:rFonts w:ascii="Times New Roman" w:hAnsi="Times New Roman" w:cs="Times New Roman"/>
                <w:color w:val="000000"/>
                <w:sz w:val="24"/>
                <w:szCs w:val="24"/>
              </w:rPr>
              <w:t xml:space="preserve"> Mevzuatı gereği kayıtlı olduğu ticaret ve/veya sanayi odası ya da esnaf ve sanatkâr odası veya </w:t>
            </w:r>
            <w:r w:rsidR="00687529">
              <w:rPr>
                <w:rFonts w:ascii="Times New Roman" w:hAnsi="Times New Roman" w:cs="Times New Roman"/>
                <w:color w:val="000000"/>
                <w:sz w:val="24"/>
                <w:szCs w:val="24"/>
              </w:rPr>
              <w:lastRenderedPageBreak/>
              <w:t>ilgili meslek odası belgesi;</w:t>
            </w:r>
          </w:p>
          <w:p w:rsidR="00687529" w:rsidRDefault="00687529">
            <w:pPr>
              <w:tabs>
                <w:tab w:val="left" w:pos="426"/>
                <w:tab w:val="left" w:leader="dot" w:pos="9356"/>
              </w:tabs>
              <w:spacing w:before="40" w:after="60" w:line="24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 Gerçek kişi olması halinde, kayıtlı olduğu ticaret ve/veya sanayi odasından ya da esnaf ve sanatkar odasından veya ilgili meslek odasından, ilk ilan veya ihale tarihinin içinde bulunduğu yılda alınmış, odaya kayıtlı olduğunu gösterir belge,</w:t>
            </w:r>
          </w:p>
          <w:p w:rsidR="00687529" w:rsidRDefault="00687529">
            <w:pPr>
              <w:pStyle w:val="NormalWeb"/>
              <w:tabs>
                <w:tab w:val="left" w:pos="426"/>
                <w:tab w:val="left" w:leader="dot" w:pos="9072"/>
              </w:tabs>
              <w:spacing w:before="40" w:beforeAutospacing="0" w:after="60" w:afterAutospacing="0" w:line="240" w:lineRule="atLeast"/>
              <w:ind w:firstLine="426"/>
              <w:jc w:val="both"/>
            </w:pPr>
            <w:r>
              <w:t>2) Tüzel kişi olması halinde, ilgili mevzuatı gereği kayıtlı bulunduğu ticaret ve/veya sanayi odasından, ilk ilan veya ihale tarihinin içinde bulunduğu yılda alınmış, tüzel kişiliğin odaya kayıtlı olduğunu gösterir belge,</w:t>
            </w:r>
          </w:p>
          <w:p w:rsidR="00687529" w:rsidRDefault="001A7AAC">
            <w:pPr>
              <w:pStyle w:val="NormalWeb"/>
              <w:tabs>
                <w:tab w:val="left" w:pos="426"/>
                <w:tab w:val="left" w:leader="dot" w:pos="9072"/>
              </w:tabs>
              <w:spacing w:before="40" w:beforeAutospacing="0" w:after="60" w:afterAutospacing="0" w:line="240" w:lineRule="atLeast"/>
              <w:ind w:firstLine="426"/>
              <w:jc w:val="both"/>
            </w:pPr>
            <w:r>
              <w:rPr>
                <w:b/>
              </w:rPr>
              <w:t>ç</w:t>
            </w:r>
            <w:r w:rsidR="00687529">
              <w:rPr>
                <w:b/>
              </w:rPr>
              <w:t>)</w:t>
            </w:r>
            <w:r w:rsidR="00687529">
              <w:t> Teklif vermeye yetkili olduğunu gösteren imza beyannamesi veya imza sirküleri;</w:t>
            </w: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color w:val="000000"/>
                <w:sz w:val="24"/>
                <w:szCs w:val="24"/>
              </w:rPr>
              <w:t xml:space="preserve">1) Gerçek kişi olması halinde, noter tasdikli imza beyannamesi, </w:t>
            </w: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color w:val="000000"/>
                <w:sz w:val="24"/>
                <w:szCs w:val="24"/>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b/>
                <w:color w:val="000000"/>
                <w:sz w:val="24"/>
                <w:szCs w:val="24"/>
              </w:rPr>
              <w:t>c)</w:t>
            </w:r>
            <w:r>
              <w:rPr>
                <w:color w:val="000000"/>
                <w:sz w:val="24"/>
                <w:szCs w:val="24"/>
              </w:rPr>
              <w:t>  İdari Şartname ekinde yer alan standart forma uygun teklif mektubu ve eki cetvel.</w:t>
            </w: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b/>
                <w:color w:val="000000"/>
                <w:sz w:val="24"/>
                <w:szCs w:val="24"/>
              </w:rPr>
              <w:t>ç)</w:t>
            </w:r>
            <w:r>
              <w:rPr>
                <w:color w:val="000000"/>
                <w:sz w:val="24"/>
                <w:szCs w:val="24"/>
              </w:rPr>
              <w:t xml:space="preserve"> İdari Şartnamede belirlenen geçici teminata ilişkin geçici teminat mektubu veya geçici teminat mektupları dışındaki teminatların Osmancık İlçesi Köylere Hizmet Götürme Birliği Başkanlığının </w:t>
            </w: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b/>
                <w:color w:val="000000"/>
                <w:sz w:val="24"/>
                <w:szCs w:val="24"/>
              </w:rPr>
              <w:t>Halk Bankası Osmancık Şubesinde açılmış bulunan TR60 0001 2009 3140 0016 0000 32</w:t>
            </w:r>
            <w:r>
              <w:rPr>
                <w:color w:val="000000"/>
                <w:sz w:val="24"/>
                <w:szCs w:val="24"/>
              </w:rPr>
              <w:t xml:space="preserve"> İban</w:t>
            </w:r>
            <w:r>
              <w:rPr>
                <w:b/>
                <w:color w:val="000000"/>
                <w:sz w:val="24"/>
                <w:szCs w:val="24"/>
              </w:rPr>
              <w:t xml:space="preserve"> </w:t>
            </w:r>
            <w:r>
              <w:rPr>
                <w:color w:val="000000"/>
                <w:sz w:val="24"/>
                <w:szCs w:val="24"/>
              </w:rPr>
              <w:t>nolu hesaba yatırıldığını gösteren makbuzlar.</w:t>
            </w:r>
          </w:p>
          <w:p w:rsidR="00687529" w:rsidRDefault="00687529">
            <w:pPr>
              <w:pStyle w:val="3-NormalYaz"/>
              <w:tabs>
                <w:tab w:val="clear" w:pos="566"/>
                <w:tab w:val="left" w:pos="426"/>
                <w:tab w:val="left" w:leader="dot" w:pos="9072"/>
              </w:tabs>
              <w:spacing w:before="40" w:after="60" w:line="240" w:lineRule="atLeast"/>
              <w:ind w:firstLine="426"/>
              <w:rPr>
                <w:b/>
                <w:color w:val="000000"/>
                <w:sz w:val="24"/>
                <w:szCs w:val="24"/>
              </w:rPr>
            </w:pP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b/>
                <w:color w:val="000000"/>
                <w:sz w:val="24"/>
                <w:szCs w:val="24"/>
              </w:rPr>
              <w:t>d)</w:t>
            </w:r>
            <w:r>
              <w:rPr>
                <w:color w:val="000000"/>
                <w:sz w:val="24"/>
                <w:szCs w:val="24"/>
              </w:rPr>
              <w:t> İdari şartnamenin 7.4. ve 7.5. maddelerinde belirt</w:t>
            </w:r>
            <w:r w:rsidR="00620213">
              <w:rPr>
                <w:color w:val="000000"/>
                <w:sz w:val="24"/>
                <w:szCs w:val="24"/>
              </w:rPr>
              <w:t xml:space="preserve">ilen, şekli ve </w:t>
            </w:r>
            <w:proofErr w:type="gramStart"/>
            <w:r w:rsidR="00620213">
              <w:rPr>
                <w:color w:val="000000"/>
                <w:sz w:val="24"/>
                <w:szCs w:val="24"/>
              </w:rPr>
              <w:t xml:space="preserve">içeriği </w:t>
            </w:r>
            <w:r w:rsidR="00263A69">
              <w:rPr>
                <w:color w:val="000000"/>
                <w:sz w:val="24"/>
                <w:szCs w:val="24"/>
              </w:rPr>
              <w:t xml:space="preserve"> </w:t>
            </w:r>
            <w:r w:rsidR="00263A69" w:rsidRPr="00620213">
              <w:rPr>
                <w:color w:val="FF0000"/>
                <w:sz w:val="24"/>
                <w:szCs w:val="24"/>
              </w:rPr>
              <w:t>Yapım</w:t>
            </w:r>
            <w:proofErr w:type="gramEnd"/>
            <w:r w:rsidR="00263A69" w:rsidRPr="00620213">
              <w:rPr>
                <w:color w:val="FF0000"/>
                <w:sz w:val="24"/>
                <w:szCs w:val="24"/>
              </w:rPr>
              <w:t xml:space="preserve"> işi</w:t>
            </w:r>
            <w:r w:rsidRPr="00620213">
              <w:rPr>
                <w:color w:val="FF0000"/>
                <w:sz w:val="24"/>
                <w:szCs w:val="24"/>
              </w:rPr>
              <w:t xml:space="preserve"> </w:t>
            </w:r>
            <w:r>
              <w:rPr>
                <w:color w:val="000000"/>
                <w:sz w:val="24"/>
                <w:szCs w:val="24"/>
              </w:rPr>
              <w:t>İhaleleri Uygulama Yönetmeliğinde düzenlenen yeterlik belgeleri.</w:t>
            </w: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b/>
                <w:color w:val="000000"/>
                <w:sz w:val="24"/>
                <w:szCs w:val="24"/>
              </w:rPr>
              <w:t xml:space="preserve">e) </w:t>
            </w:r>
            <w:r>
              <w:rPr>
                <w:color w:val="000000"/>
                <w:sz w:val="24"/>
                <w:szCs w:val="24"/>
              </w:rPr>
              <w:t>Vekâleten ihaleye katılma halinde, vekil adına düzenlenmiş, ihaleye katılmaya ilişkin noter onaylı vekâletname ile vekilin noter tasdikli imza beyannamesi.</w:t>
            </w: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color w:val="000000"/>
                <w:sz w:val="24"/>
                <w:szCs w:val="24"/>
              </w:rPr>
              <w:t>f</w:t>
            </w:r>
            <w:r>
              <w:rPr>
                <w:b/>
                <w:color w:val="000000"/>
                <w:sz w:val="24"/>
                <w:szCs w:val="24"/>
              </w:rPr>
              <w:t>)</w:t>
            </w:r>
            <w:r>
              <w:rPr>
                <w:color w:val="000000"/>
                <w:sz w:val="24"/>
                <w:szCs w:val="24"/>
              </w:rPr>
              <w:t> İsteklinin ortak girişim olması halinde, idari şartname ekinde yer alan standart forma uygun iş ortaklığı beyannamesi.</w:t>
            </w:r>
          </w:p>
          <w:p w:rsidR="00687529" w:rsidRDefault="00687529">
            <w:pPr>
              <w:shd w:val="clear" w:color="auto" w:fill="FFFFFF"/>
              <w:tabs>
                <w:tab w:val="left" w:pos="426"/>
              </w:tabs>
              <w:spacing w:before="40" w:after="60" w:line="240" w:lineRule="atLeast"/>
              <w:ind w:firstLine="426"/>
              <w:jc w:val="both"/>
              <w:rPr>
                <w:rFonts w:ascii="Times New Roman" w:hAnsi="Times New Roman" w:cs="Times New Roman"/>
                <w:color w:val="000000"/>
                <w:sz w:val="24"/>
                <w:szCs w:val="24"/>
              </w:rPr>
            </w:pPr>
            <w:r>
              <w:rPr>
                <w:rFonts w:ascii="Times New Roman" w:hAnsi="Times New Roman" w:cs="Times New Roman"/>
                <w:b/>
                <w:color w:val="000000"/>
                <w:sz w:val="24"/>
                <w:szCs w:val="24"/>
              </w:rPr>
              <w:t>g)</w:t>
            </w:r>
            <w:r>
              <w:rPr>
                <w:rFonts w:ascii="Times New Roman" w:hAnsi="Times New Roman" w:cs="Times New Roman"/>
                <w:color w:val="000000"/>
                <w:sz w:val="24"/>
                <w:szCs w:val="24"/>
              </w:rPr>
              <w:t> İhale konusu işin tamamı veya bir kısmı alt yüklenicilere yaptırılamaz.</w:t>
            </w:r>
          </w:p>
          <w:p w:rsidR="00687529" w:rsidRDefault="00687529">
            <w:pPr>
              <w:tabs>
                <w:tab w:val="left" w:pos="426"/>
                <w:tab w:val="left" w:leader="dot" w:pos="9356"/>
              </w:tabs>
              <w:spacing w:before="40" w:after="60" w:line="240" w:lineRule="atLeast"/>
              <w:ind w:firstLine="426"/>
              <w:jc w:val="both"/>
              <w:rPr>
                <w:rFonts w:ascii="Times New Roman" w:hAnsi="Times New Roman" w:cs="Times New Roman"/>
                <w:color w:val="000000"/>
                <w:sz w:val="24"/>
                <w:szCs w:val="24"/>
              </w:rPr>
            </w:pPr>
            <w:r>
              <w:rPr>
                <w:rFonts w:ascii="Times New Roman" w:hAnsi="Times New Roman" w:cs="Times New Roman"/>
                <w:b/>
                <w:color w:val="000000"/>
                <w:sz w:val="24"/>
                <w:szCs w:val="24"/>
              </w:rPr>
              <w:t>ğ</w:t>
            </w:r>
            <w:r>
              <w:rPr>
                <w:rFonts w:ascii="Times New Roman" w:hAnsi="Times New Roman" w:cs="Times New Roman"/>
                <w:color w:val="000000"/>
                <w:sz w:val="24"/>
                <w:szCs w:val="24"/>
              </w:rPr>
              <w:t>) İhale dokümanının satın alındığına dair banka dekontu.</w:t>
            </w:r>
          </w:p>
          <w:p w:rsidR="00687529" w:rsidRDefault="00687529">
            <w:pPr>
              <w:jc w:val="both"/>
            </w:pPr>
            <w:r>
              <w:rPr>
                <w:b/>
              </w:rPr>
              <w:t xml:space="preserve">       h</w:t>
            </w:r>
            <w: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rsidR="00687529" w:rsidRDefault="00687529">
            <w:pPr>
              <w:jc w:val="both"/>
            </w:pPr>
            <w:r>
              <w:t xml:space="preserve">       </w:t>
            </w:r>
            <w:r w:rsidR="00E33C34">
              <w:rPr>
                <w:b/>
              </w:rPr>
              <w:t xml:space="preserve">ı) </w:t>
            </w:r>
            <w:r>
              <w:rPr>
                <w:b/>
              </w:rPr>
              <w:t xml:space="preserve"> </w:t>
            </w:r>
            <w:r>
              <w:t>Benzer işlerde çoklu olmak üzere %50 iş bitirim belgesi.</w:t>
            </w:r>
          </w:p>
          <w:p w:rsidR="00687529" w:rsidRDefault="00687529">
            <w:pPr>
              <w:jc w:val="both"/>
              <w:rPr>
                <w:rFonts w:ascii="Times New Roman" w:hAnsi="Times New Roman" w:cs="Times New Roman"/>
                <w:color w:val="000000"/>
                <w:sz w:val="24"/>
                <w:szCs w:val="24"/>
              </w:rPr>
            </w:pPr>
            <w:r>
              <w:t xml:space="preserve">       </w:t>
            </w:r>
            <w:r w:rsidR="00E33C34">
              <w:t xml:space="preserve">i) </w:t>
            </w:r>
            <w:r w:rsidR="00221BB5">
              <w:t>İş yerinde en az 3 yıl deneyimli,  İnşaat Mühendisi veya inşaat teknikeri çalıştırdığına dair belge.</w:t>
            </w:r>
          </w:p>
          <w:p w:rsidR="00687529" w:rsidRDefault="00687529">
            <w:pPr>
              <w:jc w:val="both"/>
              <w:rPr>
                <w:rFonts w:ascii="Times New Roman" w:hAnsi="Times New Roman" w:cs="Times New Roman"/>
                <w:color w:val="000000"/>
                <w:sz w:val="24"/>
                <w:szCs w:val="24"/>
              </w:rPr>
            </w:pPr>
          </w:p>
          <w:p w:rsidR="00687529" w:rsidRDefault="00687529">
            <w:pPr>
              <w:pStyle w:val="3-NormalYaz"/>
              <w:tabs>
                <w:tab w:val="left" w:leader="dot" w:pos="9072"/>
              </w:tabs>
              <w:spacing w:before="40" w:after="60" w:line="240" w:lineRule="atLeast"/>
              <w:rPr>
                <w:b/>
                <w:color w:val="000000"/>
                <w:sz w:val="24"/>
                <w:szCs w:val="24"/>
              </w:rPr>
            </w:pPr>
            <w:r>
              <w:rPr>
                <w:b/>
                <w:color w:val="000000"/>
                <w:sz w:val="24"/>
                <w:szCs w:val="24"/>
              </w:rPr>
              <w:t>4.1.2. İhaleye iş ortaklığı olarak teklif verilmesi halinde;</w:t>
            </w:r>
          </w:p>
          <w:p w:rsidR="00687529" w:rsidRDefault="00687529">
            <w:pPr>
              <w:tabs>
                <w:tab w:val="left" w:pos="567"/>
                <w:tab w:val="left" w:leader="dot" w:pos="9356"/>
              </w:tabs>
              <w:spacing w:before="40" w:after="6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İş ortaklığının her bir ortağı tarafından 4.1.1 maddesinin (a) ve (b) bentlerinde yer alan belgelerin ayrı ayrı sunulması zorunludur. </w:t>
            </w:r>
          </w:p>
          <w:p w:rsidR="00687529" w:rsidRDefault="00687529">
            <w:pPr>
              <w:pStyle w:val="GvdeMetni"/>
              <w:tabs>
                <w:tab w:val="left" w:pos="360"/>
              </w:tabs>
              <w:spacing w:before="40" w:after="60" w:line="240" w:lineRule="atLeast"/>
              <w:jc w:val="both"/>
              <w:rPr>
                <w:rFonts w:ascii="Times New Roman" w:hAnsi="Times New Roman" w:cs="Times New Roman"/>
                <w:i/>
                <w:color w:val="000000"/>
              </w:rPr>
            </w:pPr>
            <w:r>
              <w:rPr>
                <w:rFonts w:ascii="Times New Roman" w:hAnsi="Times New Roman" w:cs="Times New Roman"/>
                <w:b/>
                <w:color w:val="000000"/>
              </w:rPr>
              <w:t>4.2. Ekonomik ve mali yeterliğe ilişkin belgeler ve bu belgelerin taşıması gereken kriterler:</w:t>
            </w:r>
          </w:p>
          <w:p w:rsidR="00687529" w:rsidRDefault="00687529">
            <w:pPr>
              <w:tabs>
                <w:tab w:val="left" w:pos="567"/>
                <w:tab w:val="left" w:leader="dot" w:pos="9072"/>
              </w:tabs>
              <w:spacing w:before="40" w:after="60" w:line="24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4.2.1</w:t>
            </w:r>
            <w:r>
              <w:rPr>
                <w:rFonts w:ascii="Times New Roman" w:hAnsi="Times New Roman" w:cs="Times New Roman"/>
                <w:color w:val="000000"/>
                <w:sz w:val="24"/>
                <w:szCs w:val="24"/>
              </w:rPr>
              <w:t xml:space="preserve"> Bu madde boş bırakılmıştır.</w:t>
            </w:r>
          </w:p>
          <w:p w:rsidR="00687529" w:rsidRDefault="00687529">
            <w:pPr>
              <w:pStyle w:val="GvdeMetni2"/>
              <w:spacing w:before="40" w:after="60" w:line="24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4.3.</w:t>
            </w:r>
            <w:r>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Mesleki ve teknik yeterliğe ilişkin belgeler ve bu belgelerin taşıması gereken kriterler:</w:t>
            </w:r>
          </w:p>
          <w:p w:rsidR="00687529" w:rsidRDefault="00687529">
            <w:pPr>
              <w:tabs>
                <w:tab w:val="left" w:pos="360"/>
                <w:tab w:val="left" w:pos="1305"/>
              </w:tabs>
              <w:spacing w:line="264"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4.3.1 </w:t>
            </w:r>
            <w:r>
              <w:rPr>
                <w:rFonts w:ascii="Times New Roman" w:hAnsi="Times New Roman" w:cs="Times New Roman"/>
                <w:color w:val="000000"/>
                <w:sz w:val="24"/>
                <w:szCs w:val="24"/>
              </w:rPr>
              <w:t>İstekli imalatçı ise imalatçı olduğunu gösteren belgeler ve/veya sanayi sicil belgesi ve/veya kapasite raporu,</w:t>
            </w:r>
            <w:r w:rsidR="00620213">
              <w:rPr>
                <w:rFonts w:ascii="Times New Roman" w:hAnsi="Times New Roman" w:cs="Times New Roman"/>
                <w:color w:val="000000"/>
                <w:sz w:val="24"/>
                <w:szCs w:val="24"/>
              </w:rPr>
              <w:t xml:space="preserve"> Teklif vermeye yasal olarak yetkili olduğunu kanıtlayan belge</w:t>
            </w:r>
          </w:p>
          <w:p w:rsidR="00687529" w:rsidRDefault="00687529">
            <w:pPr>
              <w:tabs>
                <w:tab w:val="left" w:pos="360"/>
                <w:tab w:val="left" w:pos="1305"/>
              </w:tabs>
              <w:spacing w:line="264"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4.3.2.</w:t>
            </w:r>
            <w:r>
              <w:rPr>
                <w:b/>
                <w:bCs/>
                <w:color w:val="000000"/>
                <w:sz w:val="24"/>
                <w:szCs w:val="24"/>
              </w:rPr>
              <w:t xml:space="preserve"> </w:t>
            </w:r>
            <w:r>
              <w:rPr>
                <w:rFonts w:ascii="Times New Roman" w:hAnsi="Times New Roman" w:cs="Times New Roman"/>
                <w:color w:val="000000"/>
                <w:sz w:val="24"/>
                <w:szCs w:val="24"/>
              </w:rPr>
              <w:t xml:space="preserve">İstekli yetkili satıcı ise, yetkili satıcı olduğunu gösteren belgeler ve/veya imalatçının sanayi </w:t>
            </w:r>
            <w:r>
              <w:rPr>
                <w:rFonts w:ascii="Times New Roman" w:hAnsi="Times New Roman" w:cs="Times New Roman"/>
                <w:color w:val="000000"/>
                <w:sz w:val="24"/>
                <w:szCs w:val="24"/>
              </w:rPr>
              <w:lastRenderedPageBreak/>
              <w:t xml:space="preserve">sicil belgesi veya imalatçı olduğunu gösteren belgeler, </w:t>
            </w:r>
            <w:r w:rsidR="00620213">
              <w:rPr>
                <w:rFonts w:ascii="Times New Roman" w:hAnsi="Times New Roman" w:cs="Times New Roman"/>
                <w:color w:val="000000"/>
                <w:sz w:val="24"/>
                <w:szCs w:val="24"/>
              </w:rPr>
              <w:t xml:space="preserve">Yapım İşi için son beş yıl içinde kamu veya özel sektörde yapmış olduğu işlere ait teklif mektubunun %50 </w:t>
            </w:r>
            <w:proofErr w:type="gramStart"/>
            <w:r w:rsidR="00620213">
              <w:rPr>
                <w:rFonts w:ascii="Times New Roman" w:hAnsi="Times New Roman" w:cs="Times New Roman"/>
                <w:color w:val="000000"/>
                <w:sz w:val="24"/>
                <w:szCs w:val="24"/>
              </w:rPr>
              <w:t>oranında  benzer</w:t>
            </w:r>
            <w:proofErr w:type="gramEnd"/>
            <w:r w:rsidR="00620213">
              <w:rPr>
                <w:rFonts w:ascii="Times New Roman" w:hAnsi="Times New Roman" w:cs="Times New Roman"/>
                <w:color w:val="000000"/>
                <w:sz w:val="24"/>
                <w:szCs w:val="24"/>
              </w:rPr>
              <w:t xml:space="preserve"> işte çoklu iş deneyim belgesi</w:t>
            </w:r>
          </w:p>
          <w:p w:rsidR="00687529" w:rsidRDefault="00687529">
            <w:pPr>
              <w:tabs>
                <w:tab w:val="left" w:pos="360"/>
                <w:tab w:val="left" w:pos="1305"/>
              </w:tabs>
              <w:spacing w:line="264"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4.3.3. </w:t>
            </w:r>
            <w:r>
              <w:rPr>
                <w:rFonts w:ascii="Times New Roman" w:hAnsi="Times New Roman" w:cs="Times New Roman"/>
                <w:color w:val="000000"/>
                <w:sz w:val="24"/>
                <w:szCs w:val="24"/>
              </w:rPr>
              <w:t>Alımı yapılacak ürüne ilişkin TSE belgesi</w:t>
            </w:r>
          </w:p>
          <w:p w:rsidR="00687529" w:rsidRPr="00B44E8A" w:rsidRDefault="00687529">
            <w:pPr>
              <w:tabs>
                <w:tab w:val="left" w:pos="360"/>
                <w:tab w:val="left" w:pos="1305"/>
              </w:tabs>
              <w:spacing w:line="264"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4.4. </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Benzer iş olarak kabul edile</w:t>
            </w:r>
            <w:r w:rsidR="00B44E8A">
              <w:rPr>
                <w:rFonts w:ascii="Times New Roman" w:hAnsi="Times New Roman" w:cs="Times New Roman"/>
                <w:b/>
                <w:color w:val="000000"/>
                <w:sz w:val="24"/>
                <w:szCs w:val="24"/>
              </w:rPr>
              <w:t>cek işler</w:t>
            </w:r>
            <w:r>
              <w:rPr>
                <w:rFonts w:ascii="Times New Roman" w:hAnsi="Times New Roman" w:cs="Times New Roman"/>
                <w:b/>
                <w:color w:val="000000"/>
                <w:sz w:val="24"/>
                <w:szCs w:val="24"/>
              </w:rPr>
              <w:t>:</w:t>
            </w:r>
            <w:r w:rsidR="00B44E8A" w:rsidRPr="00B44E8A">
              <w:rPr>
                <w:rFonts w:ascii="Times New Roman" w:hAnsi="Times New Roman" w:cs="Times New Roman"/>
                <w:color w:val="000000"/>
                <w:sz w:val="24"/>
                <w:szCs w:val="24"/>
              </w:rPr>
              <w:t xml:space="preserve">11.06.2011 tarih ve 27961 sayılı resmi gazete de yayınlanan ‘’ Yapım İşlerinde Benzer iş gurupları Tebliğde yer alanlar benzer iş olarak kabul edilecektir. </w:t>
            </w:r>
          </w:p>
          <w:p w:rsidR="00687529" w:rsidRDefault="00687529">
            <w:pPr>
              <w:spacing w:before="40" w:after="60" w:line="240" w:lineRule="atLeast"/>
              <w:jc w:val="both"/>
              <w:rPr>
                <w:rFonts w:ascii="Times New Roman" w:hAnsi="Times New Roman" w:cs="Times New Roman"/>
                <w:color w:val="000000"/>
                <w:sz w:val="24"/>
                <w:szCs w:val="24"/>
              </w:rPr>
            </w:pPr>
            <w:r>
              <w:rPr>
                <w:b/>
                <w:color w:val="000000"/>
              </w:rPr>
              <w:t xml:space="preserve">4.4.1. </w:t>
            </w:r>
            <w:r>
              <w:rPr>
                <w:rFonts w:ascii="Times New Roman" w:hAnsi="Times New Roman" w:cs="Times New Roman"/>
                <w:color w:val="000000"/>
                <w:sz w:val="24"/>
                <w:szCs w:val="24"/>
              </w:rPr>
              <w:t>Bu madde boş bırakılmıştır.</w:t>
            </w:r>
          </w:p>
          <w:p w:rsidR="00687529" w:rsidRDefault="00687529">
            <w:pPr>
              <w:pStyle w:val="NormalWeb"/>
              <w:spacing w:before="0" w:beforeAutospacing="0" w:after="120" w:afterAutospacing="0"/>
              <w:jc w:val="both"/>
              <w:rPr>
                <w:b/>
                <w:bCs/>
              </w:rPr>
            </w:pPr>
            <w:r>
              <w:rPr>
                <w:b/>
              </w:rPr>
              <w:t>4.5.</w:t>
            </w:r>
            <w:r>
              <w:rPr>
                <w:b/>
                <w:bCs/>
              </w:rPr>
              <w:t xml:space="preserve">  İsteklinin organizasyon yapısına ve personel durumuna ilişkin belgeler</w:t>
            </w:r>
          </w:p>
          <w:p w:rsidR="00687529" w:rsidRDefault="00687529">
            <w:pPr>
              <w:spacing w:before="40" w:after="60" w:line="24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4.5.1.</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Bu madde boş bırakılmıştır.</w:t>
            </w:r>
          </w:p>
          <w:p w:rsidR="00687529" w:rsidRDefault="00687529">
            <w:pPr>
              <w:spacing w:before="40" w:after="60" w:line="24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5 -</w:t>
            </w:r>
            <w:r>
              <w:rPr>
                <w:rFonts w:ascii="Times New Roman" w:hAnsi="Times New Roman" w:cs="Times New Roman"/>
                <w:color w:val="000000"/>
                <w:sz w:val="24"/>
                <w:szCs w:val="24"/>
              </w:rPr>
              <w:t xml:space="preserve"> Ekonomik açıdan en avantajlı teklif en düşük fiyat esasına göre belirlenecektir.</w:t>
            </w:r>
          </w:p>
          <w:p w:rsidR="00687529" w:rsidRDefault="00687529">
            <w:pPr>
              <w:spacing w:before="40" w:after="60" w:line="24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6 -</w:t>
            </w:r>
            <w:r>
              <w:rPr>
                <w:rFonts w:ascii="Times New Roman" w:hAnsi="Times New Roman" w:cs="Times New Roman"/>
                <w:color w:val="000000"/>
                <w:sz w:val="24"/>
                <w:szCs w:val="24"/>
              </w:rPr>
              <w:t xml:space="preserve"> İhaleye sadece yerli istekliler katılabilecektir. </w:t>
            </w:r>
          </w:p>
          <w:p w:rsidR="00687529" w:rsidRDefault="00687529">
            <w:pPr>
              <w:spacing w:before="40" w:after="60" w:line="24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7 -</w:t>
            </w:r>
            <w:r>
              <w:rPr>
                <w:rFonts w:ascii="Times New Roman" w:hAnsi="Times New Roman" w:cs="Times New Roman"/>
                <w:color w:val="000000"/>
                <w:sz w:val="24"/>
                <w:szCs w:val="24"/>
              </w:rPr>
              <w:t> </w:t>
            </w:r>
            <w:r>
              <w:rPr>
                <w:rFonts w:ascii="Times New Roman" w:hAnsi="Times New Roman" w:cs="Times New Roman"/>
                <w:b/>
                <w:color w:val="000000"/>
                <w:sz w:val="24"/>
                <w:szCs w:val="24"/>
              </w:rPr>
              <w:t>İhale dokümanının görülmesi ve satın alınması</w:t>
            </w:r>
            <w:r>
              <w:rPr>
                <w:rFonts w:ascii="Times New Roman" w:hAnsi="Times New Roman" w:cs="Times New Roman"/>
                <w:color w:val="000000"/>
                <w:sz w:val="24"/>
                <w:szCs w:val="24"/>
              </w:rPr>
              <w:t>:</w:t>
            </w:r>
          </w:p>
          <w:p w:rsidR="00687529" w:rsidRDefault="00687529">
            <w:pPr>
              <w:pStyle w:val="AralkYok"/>
              <w:jc w:val="both"/>
            </w:pPr>
            <w:r>
              <w:rPr>
                <w:b/>
              </w:rPr>
              <w:t>7.1.</w:t>
            </w:r>
            <w:r>
              <w:t> İhale dokümanı, idarenin</w:t>
            </w:r>
            <w:r>
              <w:rPr>
                <w:i/>
              </w:rPr>
              <w:t xml:space="preserve"> </w:t>
            </w:r>
            <w:r>
              <w:t xml:space="preserve">adresinde </w:t>
            </w:r>
            <w:r w:rsidR="005C1D93">
              <w:rPr>
                <w:b/>
                <w:bCs/>
                <w:color w:val="FF0000"/>
              </w:rPr>
              <w:t>30</w:t>
            </w:r>
            <w:r w:rsidR="00620213">
              <w:rPr>
                <w:b/>
                <w:bCs/>
                <w:color w:val="FF0000"/>
              </w:rPr>
              <w:t>0</w:t>
            </w:r>
            <w:r w:rsidRPr="001A7AAC">
              <w:rPr>
                <w:b/>
                <w:bCs/>
                <w:color w:val="FF0000"/>
              </w:rPr>
              <w:t xml:space="preserve">,00 TL </w:t>
            </w:r>
            <w:r>
              <w:t xml:space="preserve">karşılığı yatırılmak suretiyle görülebilir. Aynı adresten temin edilebilir.(Dosya Alındı Bedelleri Birliğin </w:t>
            </w:r>
            <w:r>
              <w:rPr>
                <w:b/>
              </w:rPr>
              <w:t>Halkbankası Bankası Osmancık Şubesinde açılmış bulunan TR60 0001 2009 3140 0016 0000 32</w:t>
            </w:r>
            <w:r>
              <w:t xml:space="preserve">  İban nolu vadesiz hesabına yatırılacaktır.)</w:t>
            </w:r>
          </w:p>
          <w:p w:rsidR="00687529" w:rsidRDefault="00687529">
            <w:pPr>
              <w:spacing w:before="40" w:after="60" w:line="24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7.2.</w:t>
            </w:r>
            <w:r>
              <w:rPr>
                <w:rFonts w:ascii="Times New Roman" w:hAnsi="Times New Roman" w:cs="Times New Roman"/>
                <w:color w:val="000000"/>
                <w:sz w:val="24"/>
                <w:szCs w:val="24"/>
              </w:rPr>
              <w:t> İhaleye teklif verecek olanların ihale dokümanını satın almaları zorunludur.</w:t>
            </w:r>
          </w:p>
          <w:p w:rsidR="00CC2E6C" w:rsidRDefault="00CC2E6C">
            <w:pPr>
              <w:pStyle w:val="BodyText32"/>
              <w:spacing w:before="40" w:after="60" w:line="240" w:lineRule="atLeast"/>
              <w:rPr>
                <w:rFonts w:ascii="Times New Roman" w:hAnsi="Times New Roman"/>
                <w:b/>
                <w:color w:val="000000"/>
                <w:sz w:val="24"/>
                <w:szCs w:val="24"/>
              </w:rPr>
            </w:pPr>
            <w:r>
              <w:rPr>
                <w:rFonts w:ascii="Times New Roman" w:hAnsi="Times New Roman"/>
                <w:b/>
                <w:color w:val="000000"/>
                <w:sz w:val="24"/>
                <w:szCs w:val="24"/>
              </w:rPr>
              <w:t xml:space="preserve">8- İhalenin yeri, Tarihi ve Saati: </w:t>
            </w:r>
            <w:r w:rsidRPr="00CC2E6C">
              <w:rPr>
                <w:rFonts w:ascii="Times New Roman" w:hAnsi="Times New Roman"/>
                <w:color w:val="000000"/>
                <w:sz w:val="24"/>
                <w:szCs w:val="24"/>
              </w:rPr>
              <w:t xml:space="preserve">Kaymakamlık Toplantı </w:t>
            </w:r>
            <w:proofErr w:type="gramStart"/>
            <w:r w:rsidRPr="00CC2E6C">
              <w:rPr>
                <w:rFonts w:ascii="Times New Roman" w:hAnsi="Times New Roman"/>
                <w:color w:val="FF0000"/>
                <w:sz w:val="24"/>
                <w:szCs w:val="24"/>
              </w:rPr>
              <w:t>salonunda</w:t>
            </w:r>
            <w:r w:rsidR="00970C22">
              <w:rPr>
                <w:rFonts w:ascii="Times New Roman" w:hAnsi="Times New Roman"/>
                <w:b/>
                <w:color w:val="FF0000"/>
                <w:sz w:val="24"/>
                <w:szCs w:val="24"/>
              </w:rPr>
              <w:t xml:space="preserve">   14</w:t>
            </w:r>
            <w:proofErr w:type="gramEnd"/>
            <w:r w:rsidR="00970C22">
              <w:rPr>
                <w:rFonts w:ascii="Times New Roman" w:hAnsi="Times New Roman"/>
                <w:b/>
                <w:color w:val="FF0000"/>
                <w:sz w:val="24"/>
                <w:szCs w:val="24"/>
              </w:rPr>
              <w:t>/ 11</w:t>
            </w:r>
            <w:r w:rsidRPr="00CC2E6C">
              <w:rPr>
                <w:rFonts w:ascii="Times New Roman" w:hAnsi="Times New Roman"/>
                <w:b/>
                <w:color w:val="FF0000"/>
                <w:sz w:val="24"/>
                <w:szCs w:val="24"/>
              </w:rPr>
              <w:t xml:space="preserve"> / 2019  </w:t>
            </w:r>
            <w:r w:rsidRPr="00CC2E6C">
              <w:rPr>
                <w:rFonts w:ascii="Times New Roman" w:hAnsi="Times New Roman"/>
                <w:color w:val="000000"/>
                <w:sz w:val="24"/>
                <w:szCs w:val="24"/>
              </w:rPr>
              <w:t>tarihinde</w:t>
            </w:r>
            <w:r>
              <w:rPr>
                <w:rFonts w:ascii="Times New Roman" w:hAnsi="Times New Roman"/>
                <w:b/>
                <w:color w:val="000000"/>
                <w:sz w:val="24"/>
                <w:szCs w:val="24"/>
              </w:rPr>
              <w:t xml:space="preserve">      </w:t>
            </w:r>
            <w:r w:rsidR="00B91FFC">
              <w:rPr>
                <w:rFonts w:ascii="Times New Roman" w:hAnsi="Times New Roman"/>
                <w:b/>
                <w:color w:val="FF0000"/>
                <w:sz w:val="24"/>
                <w:szCs w:val="24"/>
              </w:rPr>
              <w:t>saat: 14: 00</w:t>
            </w:r>
            <w:r w:rsidRPr="00CC2E6C">
              <w:rPr>
                <w:rFonts w:ascii="Times New Roman" w:hAnsi="Times New Roman"/>
                <w:b/>
                <w:color w:val="FF0000"/>
                <w:sz w:val="24"/>
                <w:szCs w:val="24"/>
              </w:rPr>
              <w:t xml:space="preserve">  </w:t>
            </w:r>
            <w:r w:rsidRPr="00CC2E6C">
              <w:rPr>
                <w:rFonts w:ascii="Times New Roman" w:hAnsi="Times New Roman"/>
                <w:color w:val="000000"/>
                <w:sz w:val="24"/>
                <w:szCs w:val="24"/>
              </w:rPr>
              <w:t>da yapılacaktır</w:t>
            </w:r>
            <w:r>
              <w:rPr>
                <w:rFonts w:ascii="Times New Roman" w:hAnsi="Times New Roman"/>
                <w:b/>
                <w:color w:val="000000"/>
                <w:sz w:val="24"/>
                <w:szCs w:val="24"/>
              </w:rPr>
              <w:t>.</w:t>
            </w:r>
          </w:p>
          <w:p w:rsidR="00687529" w:rsidRDefault="00CC2E6C">
            <w:pPr>
              <w:pStyle w:val="BodyText32"/>
              <w:spacing w:before="40" w:after="60" w:line="240" w:lineRule="atLeast"/>
              <w:rPr>
                <w:rFonts w:ascii="Times New Roman" w:hAnsi="Times New Roman"/>
                <w:color w:val="000000"/>
                <w:sz w:val="24"/>
                <w:szCs w:val="24"/>
              </w:rPr>
            </w:pPr>
            <w:r>
              <w:rPr>
                <w:rFonts w:ascii="Times New Roman" w:hAnsi="Times New Roman"/>
                <w:b/>
                <w:color w:val="000000"/>
                <w:sz w:val="24"/>
                <w:szCs w:val="24"/>
              </w:rPr>
              <w:t>9</w:t>
            </w:r>
            <w:r w:rsidR="00687529">
              <w:rPr>
                <w:rFonts w:ascii="Times New Roman" w:hAnsi="Times New Roman"/>
                <w:b/>
                <w:color w:val="000000"/>
                <w:sz w:val="24"/>
                <w:szCs w:val="24"/>
              </w:rPr>
              <w:t> -</w:t>
            </w:r>
            <w:r w:rsidR="00527AB5">
              <w:rPr>
                <w:rFonts w:ascii="Times New Roman" w:hAnsi="Times New Roman"/>
                <w:color w:val="000000"/>
                <w:sz w:val="24"/>
                <w:szCs w:val="24"/>
              </w:rPr>
              <w:t xml:space="preserve"> Teklifler, </w:t>
            </w:r>
            <w:r w:rsidR="00970C22">
              <w:rPr>
                <w:rFonts w:ascii="Times New Roman" w:hAnsi="Times New Roman"/>
                <w:color w:val="FF0000"/>
                <w:sz w:val="24"/>
                <w:szCs w:val="24"/>
              </w:rPr>
              <w:t>14.11</w:t>
            </w:r>
            <w:r w:rsidR="00B91FFC">
              <w:rPr>
                <w:rFonts w:ascii="Times New Roman" w:hAnsi="Times New Roman"/>
                <w:color w:val="FF0000"/>
                <w:sz w:val="24"/>
                <w:szCs w:val="24"/>
              </w:rPr>
              <w:t>.2019 tarih ve saat 14.00</w:t>
            </w:r>
            <w:r w:rsidR="00687529" w:rsidRPr="00F95B5D">
              <w:rPr>
                <w:rFonts w:ascii="Times New Roman" w:hAnsi="Times New Roman"/>
                <w:color w:val="FF0000"/>
                <w:sz w:val="24"/>
                <w:szCs w:val="24"/>
              </w:rPr>
              <w:t xml:space="preserve"> kadar </w:t>
            </w:r>
            <w:r w:rsidR="00687529">
              <w:rPr>
                <w:rFonts w:ascii="Times New Roman" w:hAnsi="Times New Roman"/>
                <w:b/>
                <w:color w:val="000000"/>
                <w:sz w:val="24"/>
                <w:szCs w:val="24"/>
              </w:rPr>
              <w:t>Osmancık İlçesi</w:t>
            </w:r>
            <w:r w:rsidR="00687529">
              <w:rPr>
                <w:rFonts w:ascii="Times New Roman" w:hAnsi="Times New Roman"/>
                <w:b/>
                <w:bCs/>
                <w:color w:val="000000"/>
                <w:sz w:val="24"/>
                <w:szCs w:val="24"/>
              </w:rPr>
              <w:t xml:space="preserve"> Köylere Hizmet Götürme Birliği Başkanlığı –Hükümet konağı 2.kat ihale odası </w:t>
            </w:r>
            <w:r w:rsidR="00687529">
              <w:rPr>
                <w:rFonts w:ascii="Times New Roman" w:hAnsi="Times New Roman"/>
                <w:bCs/>
                <w:color w:val="000000"/>
                <w:sz w:val="24"/>
                <w:szCs w:val="24"/>
              </w:rPr>
              <w:t>adresine</w:t>
            </w:r>
            <w:r w:rsidR="00687529">
              <w:rPr>
                <w:rFonts w:ascii="Times New Roman" w:hAnsi="Times New Roman"/>
                <w:color w:val="000000"/>
                <w:sz w:val="24"/>
                <w:szCs w:val="24"/>
              </w:rPr>
              <w:t xml:space="preserve"> elden teslim edilebilecektir </w:t>
            </w:r>
          </w:p>
          <w:p w:rsidR="00687529" w:rsidRDefault="000F4A78">
            <w:pPr>
              <w:pStyle w:val="BodyText32"/>
              <w:spacing w:before="40" w:after="60" w:line="240" w:lineRule="atLeast"/>
              <w:rPr>
                <w:rFonts w:ascii="Times New Roman" w:hAnsi="Times New Roman"/>
                <w:color w:val="000000"/>
                <w:sz w:val="24"/>
                <w:szCs w:val="24"/>
              </w:rPr>
            </w:pPr>
            <w:r>
              <w:rPr>
                <w:rFonts w:ascii="Times New Roman" w:hAnsi="Times New Roman"/>
                <w:b/>
                <w:color w:val="000000"/>
                <w:sz w:val="24"/>
                <w:szCs w:val="24"/>
              </w:rPr>
              <w:t>9.1</w:t>
            </w:r>
            <w:r w:rsidR="00687529">
              <w:rPr>
                <w:rFonts w:ascii="Times New Roman" w:hAnsi="Times New Roman"/>
                <w:color w:val="000000"/>
                <w:sz w:val="24"/>
                <w:szCs w:val="24"/>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687529" w:rsidRDefault="00687529">
            <w:pPr>
              <w:pStyle w:val="AralkYok"/>
              <w:jc w:val="both"/>
            </w:pPr>
            <w:r>
              <w:rPr>
                <w:b/>
              </w:rPr>
              <w:t>10 -</w:t>
            </w:r>
            <w:r>
              <w:t xml:space="preserve"> İstekliler teklif ettikleri bedelin %3’ünden az olmamak üzere kendi belirleyecekleri tutarda geçici teminat vereceklerdir. (Teminat mektubu haricindeki teminatlar, Birliğin </w:t>
            </w:r>
            <w:r>
              <w:rPr>
                <w:b/>
              </w:rPr>
              <w:t>Halkbankası Bankası Osmancık Şubesinde açılmış bulunan TR60 0001 2009 3140 0016 0000 32</w:t>
            </w:r>
            <w:r>
              <w:t xml:space="preserve"> İban nolu vadesiz hesabına yatırılacaktır.)</w:t>
            </w:r>
          </w:p>
          <w:p w:rsidR="00687529" w:rsidRDefault="00687529">
            <w:pPr>
              <w:pStyle w:val="BodyText32"/>
              <w:spacing w:before="40" w:after="60" w:line="240" w:lineRule="atLeast"/>
              <w:rPr>
                <w:rFonts w:ascii="Times New Roman" w:hAnsi="Times New Roman"/>
                <w:b/>
                <w:color w:val="000000"/>
                <w:sz w:val="24"/>
                <w:szCs w:val="24"/>
              </w:rPr>
            </w:pPr>
          </w:p>
          <w:p w:rsidR="00687529" w:rsidRDefault="00687529">
            <w:pPr>
              <w:pStyle w:val="BodyText32"/>
              <w:spacing w:before="40" w:after="60" w:line="240" w:lineRule="atLeast"/>
              <w:rPr>
                <w:rFonts w:ascii="Times New Roman" w:hAnsi="Times New Roman"/>
                <w:b/>
                <w:color w:val="000000"/>
                <w:sz w:val="24"/>
                <w:szCs w:val="24"/>
              </w:rPr>
            </w:pPr>
          </w:p>
          <w:p w:rsidR="00687529" w:rsidRDefault="00687529">
            <w:pPr>
              <w:pStyle w:val="BodyText32"/>
              <w:spacing w:before="40" w:after="60" w:line="240" w:lineRule="atLeast"/>
              <w:rPr>
                <w:rFonts w:ascii="Times New Roman" w:hAnsi="Times New Roman"/>
                <w:color w:val="000000"/>
                <w:sz w:val="24"/>
                <w:szCs w:val="24"/>
              </w:rPr>
            </w:pPr>
            <w:r>
              <w:rPr>
                <w:rFonts w:ascii="Times New Roman" w:hAnsi="Times New Roman"/>
                <w:b/>
                <w:color w:val="000000"/>
                <w:sz w:val="24"/>
                <w:szCs w:val="24"/>
              </w:rPr>
              <w:t>11 -</w:t>
            </w:r>
            <w:r>
              <w:rPr>
                <w:rFonts w:ascii="Times New Roman" w:hAnsi="Times New Roman"/>
                <w:color w:val="000000"/>
                <w:sz w:val="24"/>
                <w:szCs w:val="24"/>
              </w:rPr>
              <w:t xml:space="preserve"> Verilen tekliflerin geçerlilik süresi, ihale tarihinden itibaren en az </w:t>
            </w:r>
            <w:r w:rsidR="00970C22">
              <w:rPr>
                <w:rFonts w:ascii="Times New Roman" w:hAnsi="Times New Roman"/>
                <w:b/>
                <w:color w:val="000000"/>
                <w:sz w:val="24"/>
                <w:szCs w:val="24"/>
              </w:rPr>
              <w:t>60</w:t>
            </w:r>
            <w:r>
              <w:rPr>
                <w:rFonts w:ascii="Times New Roman" w:hAnsi="Times New Roman"/>
                <w:color w:val="000000"/>
                <w:sz w:val="24"/>
                <w:szCs w:val="24"/>
              </w:rPr>
              <w:t xml:space="preserve"> takvim günü olmalıdır.</w:t>
            </w:r>
          </w:p>
          <w:p w:rsidR="00687529" w:rsidRDefault="00687529">
            <w:pPr>
              <w:pStyle w:val="BodyText32"/>
              <w:spacing w:before="40" w:after="60" w:line="240" w:lineRule="atLeast"/>
              <w:rPr>
                <w:rFonts w:ascii="Times New Roman" w:hAnsi="Times New Roman"/>
                <w:i/>
                <w:color w:val="000000"/>
                <w:sz w:val="24"/>
                <w:szCs w:val="24"/>
              </w:rPr>
            </w:pPr>
            <w:r>
              <w:rPr>
                <w:rFonts w:ascii="Times New Roman" w:hAnsi="Times New Roman"/>
                <w:b/>
                <w:color w:val="000000"/>
                <w:sz w:val="24"/>
                <w:szCs w:val="24"/>
              </w:rPr>
              <w:t>12 -</w:t>
            </w:r>
            <w:r>
              <w:rPr>
                <w:rFonts w:ascii="Times New Roman" w:hAnsi="Times New Roman"/>
                <w:color w:val="000000"/>
                <w:sz w:val="24"/>
                <w:szCs w:val="24"/>
              </w:rPr>
              <w:t> Konsorsiyum olarak ihaleye teklif verilemez</w:t>
            </w:r>
            <w:r>
              <w:rPr>
                <w:rFonts w:ascii="Times New Roman" w:hAnsi="Times New Roman"/>
                <w:i/>
                <w:color w:val="000000"/>
                <w:sz w:val="24"/>
                <w:szCs w:val="24"/>
              </w:rPr>
              <w:t>.</w:t>
            </w:r>
          </w:p>
          <w:p w:rsidR="00687529" w:rsidRDefault="00687529">
            <w:pPr>
              <w:pStyle w:val="BodyText32"/>
              <w:spacing w:before="40" w:after="60" w:line="240" w:lineRule="atLeast"/>
              <w:rPr>
                <w:rFonts w:ascii="Times New Roman" w:hAnsi="Times New Roman"/>
                <w:b/>
                <w:color w:val="000000"/>
                <w:sz w:val="24"/>
                <w:szCs w:val="24"/>
              </w:rPr>
            </w:pPr>
            <w:r>
              <w:rPr>
                <w:rFonts w:ascii="Times New Roman" w:hAnsi="Times New Roman"/>
                <w:b/>
                <w:color w:val="000000"/>
                <w:sz w:val="24"/>
                <w:szCs w:val="24"/>
              </w:rPr>
              <w:t xml:space="preserve">13 - </w:t>
            </w:r>
            <w:r>
              <w:rPr>
                <w:rFonts w:ascii="Times New Roman" w:hAnsi="Times New Roman"/>
                <w:color w:val="000000"/>
                <w:sz w:val="24"/>
                <w:szCs w:val="24"/>
              </w:rPr>
              <w:t>İhale dokümanında belirtilmeyen hususlara bu ilanda yer verilmemiştir.</w:t>
            </w:r>
          </w:p>
          <w:p w:rsidR="00FE5904" w:rsidRDefault="00687529">
            <w:pPr>
              <w:spacing w:before="40" w:after="60" w:line="240" w:lineRule="atLeast"/>
              <w:ind w:right="-1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14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İhale, Köylere Hizmet Götürme Birliği İhale Yönetmeliği Hükümlerine göre yapılacak olup, İdare ihaleyi yapıp yapmamakta serbesttir.</w:t>
            </w:r>
          </w:p>
          <w:p w:rsidR="00687529" w:rsidRDefault="00FE5904">
            <w:pPr>
              <w:spacing w:before="40" w:after="60" w:line="240" w:lineRule="atLeast"/>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15-İdaremiz 4734 sayılı kanuna tabi değildir.</w:t>
            </w:r>
            <w:r w:rsidR="00687529">
              <w:rPr>
                <w:rFonts w:ascii="Times New Roman" w:hAnsi="Times New Roman" w:cs="Times New Roman"/>
                <w:color w:val="000000"/>
                <w:sz w:val="24"/>
                <w:szCs w:val="24"/>
              </w:rPr>
              <w:t xml:space="preserve"> </w:t>
            </w:r>
          </w:p>
          <w:p w:rsidR="001A7AAC" w:rsidRDefault="001A7AAC">
            <w:pPr>
              <w:spacing w:before="40" w:after="60" w:line="240" w:lineRule="atLeast"/>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İlanen duyurulur.</w:t>
            </w:r>
          </w:p>
          <w:p w:rsidR="00687529" w:rsidRDefault="00687529">
            <w:pPr>
              <w:spacing w:before="40" w:after="60" w:line="240" w:lineRule="atLeast"/>
              <w:ind w:right="-10"/>
              <w:jc w:val="both"/>
              <w:rPr>
                <w:rFonts w:ascii="Times New Roman" w:hAnsi="Times New Roman" w:cs="Times New Roman"/>
                <w:color w:val="000000"/>
                <w:sz w:val="24"/>
                <w:szCs w:val="24"/>
              </w:rPr>
            </w:pPr>
          </w:p>
          <w:p w:rsidR="00687529" w:rsidRDefault="00687529">
            <w:pPr>
              <w:spacing w:before="40" w:after="60" w:line="240" w:lineRule="atLeast"/>
              <w:ind w:right="-10"/>
              <w:jc w:val="both"/>
              <w:rPr>
                <w:rFonts w:ascii="Times New Roman" w:hAnsi="Times New Roman" w:cs="Times New Roman"/>
                <w:color w:val="000000"/>
                <w:sz w:val="24"/>
                <w:szCs w:val="24"/>
              </w:rPr>
            </w:pPr>
          </w:p>
          <w:p w:rsidR="00687529" w:rsidRDefault="00687529">
            <w:pPr>
              <w:spacing w:before="40" w:after="60" w:line="240" w:lineRule="atLeast"/>
              <w:ind w:right="-10"/>
              <w:jc w:val="both"/>
              <w:rPr>
                <w:rFonts w:ascii="Times New Roman" w:hAnsi="Times New Roman" w:cs="Times New Roman"/>
                <w:color w:val="000000"/>
                <w:sz w:val="24"/>
                <w:szCs w:val="24"/>
              </w:rPr>
            </w:pPr>
          </w:p>
          <w:p w:rsidR="00687529" w:rsidRDefault="00687529">
            <w:pPr>
              <w:tabs>
                <w:tab w:val="left" w:pos="720"/>
                <w:tab w:val="left" w:pos="900"/>
                <w:tab w:val="left" w:pos="7920"/>
              </w:tabs>
              <w:spacing w:before="40" w:after="60" w:line="240" w:lineRule="atLeast"/>
              <w:ind w:firstLine="90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73253D">
              <w:rPr>
                <w:rFonts w:ascii="Times New Roman" w:hAnsi="Times New Roman" w:cs="Times New Roman"/>
                <w:b/>
                <w:bCs/>
                <w:color w:val="000000"/>
                <w:sz w:val="24"/>
                <w:szCs w:val="24"/>
              </w:rPr>
              <w:t xml:space="preserve">    </w:t>
            </w:r>
            <w:r w:rsidR="001C2FFF">
              <w:rPr>
                <w:rFonts w:ascii="Times New Roman" w:hAnsi="Times New Roman" w:cs="Times New Roman"/>
                <w:b/>
                <w:bCs/>
                <w:color w:val="000000"/>
                <w:sz w:val="24"/>
                <w:szCs w:val="24"/>
              </w:rPr>
              <w:t xml:space="preserve">                 Hakan ALKAN</w:t>
            </w:r>
          </w:p>
          <w:p w:rsidR="00687529" w:rsidRDefault="00687529">
            <w:pPr>
              <w:tabs>
                <w:tab w:val="left" w:pos="720"/>
                <w:tab w:val="left" w:pos="900"/>
                <w:tab w:val="left" w:pos="7920"/>
              </w:tabs>
              <w:spacing w:before="40" w:after="60" w:line="240" w:lineRule="atLeast"/>
              <w:ind w:firstLine="90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Kaymakam</w:t>
            </w:r>
            <w:r w:rsidR="001C2FFF">
              <w:rPr>
                <w:rFonts w:ascii="Times New Roman" w:hAnsi="Times New Roman" w:cs="Times New Roman"/>
                <w:b/>
                <w:bCs/>
                <w:color w:val="000000"/>
                <w:sz w:val="24"/>
                <w:szCs w:val="24"/>
              </w:rPr>
              <w:t xml:space="preserve"> </w:t>
            </w:r>
          </w:p>
          <w:p w:rsidR="00687529" w:rsidRDefault="00687529">
            <w:pPr>
              <w:tabs>
                <w:tab w:val="left" w:pos="720"/>
                <w:tab w:val="left" w:pos="900"/>
                <w:tab w:val="left" w:pos="7920"/>
              </w:tabs>
              <w:spacing w:before="40" w:after="60" w:line="240" w:lineRule="atLeast"/>
              <w:ind w:firstLine="900"/>
              <w:jc w:val="both"/>
              <w:rPr>
                <w:rFonts w:ascii="Times New Roman" w:hAnsi="Times New Roman" w:cs="Times New Roman"/>
                <w:b/>
                <w:bCs/>
                <w:color w:val="000000"/>
              </w:rPr>
            </w:pPr>
            <w:r>
              <w:rPr>
                <w:rFonts w:ascii="Times New Roman" w:hAnsi="Times New Roman" w:cs="Times New Roman"/>
                <w:b/>
                <w:bCs/>
                <w:color w:val="000000"/>
                <w:sz w:val="24"/>
                <w:szCs w:val="24"/>
              </w:rPr>
              <w:t xml:space="preserve">                                                                                       Birlik Başkanı</w:t>
            </w:r>
          </w:p>
          <w:p w:rsidR="00687529" w:rsidRDefault="00687529">
            <w:pPr>
              <w:spacing w:before="40" w:after="60" w:line="240" w:lineRule="atLeast"/>
              <w:jc w:val="both"/>
              <w:rPr>
                <w:rFonts w:ascii="Times New Roman" w:hAnsi="Times New Roman" w:cs="Times New Roman"/>
                <w:color w:val="000000"/>
              </w:rPr>
            </w:pPr>
            <w:r>
              <w:rPr>
                <w:rFonts w:ascii="Times New Roman" w:hAnsi="Times New Roman" w:cs="Times New Roman"/>
                <w:color w:val="000000"/>
              </w:rPr>
              <w:lastRenderedPageBreak/>
              <w:t xml:space="preserve"> </w:t>
            </w:r>
          </w:p>
        </w:tc>
      </w:tr>
    </w:tbl>
    <w:p w:rsidR="006F3D38" w:rsidRDefault="006F3D38"/>
    <w:sectPr w:rsidR="006F3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C6"/>
    <w:rsid w:val="00052F3E"/>
    <w:rsid w:val="000F4A78"/>
    <w:rsid w:val="001A7AAC"/>
    <w:rsid w:val="001C2FFF"/>
    <w:rsid w:val="001C48B7"/>
    <w:rsid w:val="00221BB5"/>
    <w:rsid w:val="00242F63"/>
    <w:rsid w:val="00263A69"/>
    <w:rsid w:val="003F62E4"/>
    <w:rsid w:val="00401A62"/>
    <w:rsid w:val="00417516"/>
    <w:rsid w:val="00520EB1"/>
    <w:rsid w:val="00527AB5"/>
    <w:rsid w:val="00594307"/>
    <w:rsid w:val="005B735D"/>
    <w:rsid w:val="005C1D93"/>
    <w:rsid w:val="005D7FDD"/>
    <w:rsid w:val="005F530A"/>
    <w:rsid w:val="00620213"/>
    <w:rsid w:val="00666EC0"/>
    <w:rsid w:val="00687529"/>
    <w:rsid w:val="00694C32"/>
    <w:rsid w:val="006D2AB4"/>
    <w:rsid w:val="006F3D38"/>
    <w:rsid w:val="00727B7E"/>
    <w:rsid w:val="0073253D"/>
    <w:rsid w:val="007771C6"/>
    <w:rsid w:val="007E676B"/>
    <w:rsid w:val="008453D9"/>
    <w:rsid w:val="008466F3"/>
    <w:rsid w:val="0087144A"/>
    <w:rsid w:val="00872AFD"/>
    <w:rsid w:val="008C0369"/>
    <w:rsid w:val="00970C22"/>
    <w:rsid w:val="00984ECA"/>
    <w:rsid w:val="00995FBA"/>
    <w:rsid w:val="009E0BF0"/>
    <w:rsid w:val="00A055DF"/>
    <w:rsid w:val="00A87276"/>
    <w:rsid w:val="00AC1F2D"/>
    <w:rsid w:val="00B23710"/>
    <w:rsid w:val="00B44E8A"/>
    <w:rsid w:val="00B91FFC"/>
    <w:rsid w:val="00BD79D8"/>
    <w:rsid w:val="00BF142F"/>
    <w:rsid w:val="00C1100C"/>
    <w:rsid w:val="00CC2E6C"/>
    <w:rsid w:val="00D51570"/>
    <w:rsid w:val="00DC4851"/>
    <w:rsid w:val="00E27189"/>
    <w:rsid w:val="00E33AB0"/>
    <w:rsid w:val="00E33C34"/>
    <w:rsid w:val="00E5521F"/>
    <w:rsid w:val="00E965B2"/>
    <w:rsid w:val="00F2123B"/>
    <w:rsid w:val="00F34684"/>
    <w:rsid w:val="00F95B5D"/>
    <w:rsid w:val="00FB3260"/>
    <w:rsid w:val="00FD432B"/>
    <w:rsid w:val="00FE5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7BD8"/>
  <w15:docId w15:val="{11392BD7-C1B8-4997-84FE-4BE8D23F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29"/>
    <w:pPr>
      <w:overflowPunct w:val="0"/>
      <w:autoSpaceDE w:val="0"/>
      <w:autoSpaceDN w:val="0"/>
      <w:adjustRightInd w:val="0"/>
      <w:spacing w:after="0" w:line="240" w:lineRule="auto"/>
    </w:pPr>
    <w:rPr>
      <w:rFonts w:ascii="Arial" w:eastAsia="Times New Roman" w:hAnsi="Arial" w:cs="Arial"/>
      <w:lang w:eastAsia="tr-TR"/>
    </w:rPr>
  </w:style>
  <w:style w:type="paragraph" w:styleId="Balk4">
    <w:name w:val="heading 4"/>
    <w:basedOn w:val="Normal"/>
    <w:next w:val="Normal"/>
    <w:link w:val="Balk4Char"/>
    <w:uiPriority w:val="9"/>
    <w:semiHidden/>
    <w:unhideWhenUsed/>
    <w:qFormat/>
    <w:rsid w:val="00221BB5"/>
    <w:pPr>
      <w:keepNext/>
      <w:keepLines/>
      <w:spacing w:before="40"/>
      <w:outlineLvl w:val="3"/>
    </w:pPr>
    <w:rPr>
      <w:rFonts w:asciiTheme="majorHAnsi" w:eastAsiaTheme="majorEastAsia" w:hAnsiTheme="majorHAnsi" w:cstheme="majorBidi"/>
      <w:i/>
      <w:iCs/>
      <w:color w:val="365F91" w:themeColor="accent1" w:themeShade="BF"/>
    </w:rPr>
  </w:style>
  <w:style w:type="paragraph" w:styleId="Balk6">
    <w:name w:val="heading 6"/>
    <w:basedOn w:val="Normal"/>
    <w:next w:val="Normal"/>
    <w:link w:val="Balk6Char"/>
    <w:uiPriority w:val="99"/>
    <w:semiHidden/>
    <w:unhideWhenUsed/>
    <w:qFormat/>
    <w:rsid w:val="00687529"/>
    <w:pPr>
      <w:spacing w:before="240" w:after="60"/>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semiHidden/>
    <w:rsid w:val="00687529"/>
    <w:rPr>
      <w:rFonts w:ascii="Arial" w:eastAsia="Times New Roman" w:hAnsi="Arial" w:cs="Arial"/>
      <w:b/>
      <w:bCs/>
      <w:lang w:eastAsia="tr-TR"/>
    </w:rPr>
  </w:style>
  <w:style w:type="paragraph" w:styleId="NormalWeb">
    <w:name w:val="Normal (Web)"/>
    <w:basedOn w:val="Normal"/>
    <w:uiPriority w:val="99"/>
    <w:semiHidden/>
    <w:unhideWhenUsed/>
    <w:rsid w:val="00687529"/>
    <w:pPr>
      <w:overflowPunct/>
      <w:autoSpaceDE/>
      <w:autoSpaceDN/>
      <w:adjustRightInd/>
      <w:spacing w:before="100" w:beforeAutospacing="1" w:after="100" w:afterAutospacing="1"/>
    </w:pPr>
    <w:rPr>
      <w:rFonts w:ascii="Times New Roman" w:hAnsi="Times New Roman" w:cs="Times New Roman"/>
      <w:color w:val="000000"/>
      <w:sz w:val="24"/>
      <w:szCs w:val="24"/>
    </w:rPr>
  </w:style>
  <w:style w:type="paragraph" w:styleId="GvdeMetni">
    <w:name w:val="Body Text"/>
    <w:basedOn w:val="Normal"/>
    <w:link w:val="GvdeMetniChar"/>
    <w:uiPriority w:val="99"/>
    <w:semiHidden/>
    <w:unhideWhenUsed/>
    <w:rsid w:val="00687529"/>
    <w:pPr>
      <w:spacing w:after="120"/>
    </w:pPr>
    <w:rPr>
      <w:sz w:val="24"/>
      <w:szCs w:val="24"/>
    </w:rPr>
  </w:style>
  <w:style w:type="character" w:customStyle="1" w:styleId="GvdeMetniChar">
    <w:name w:val="Gövde Metni Char"/>
    <w:basedOn w:val="VarsaylanParagrafYazTipi"/>
    <w:link w:val="GvdeMetni"/>
    <w:uiPriority w:val="99"/>
    <w:semiHidden/>
    <w:rsid w:val="00687529"/>
    <w:rPr>
      <w:rFonts w:ascii="Arial" w:eastAsia="Times New Roman" w:hAnsi="Arial" w:cs="Arial"/>
      <w:sz w:val="24"/>
      <w:szCs w:val="24"/>
      <w:lang w:eastAsia="tr-TR"/>
    </w:rPr>
  </w:style>
  <w:style w:type="paragraph" w:styleId="GvdeMetni2">
    <w:name w:val="Body Text 2"/>
    <w:basedOn w:val="Normal"/>
    <w:link w:val="GvdeMetni2Char"/>
    <w:uiPriority w:val="99"/>
    <w:semiHidden/>
    <w:unhideWhenUsed/>
    <w:rsid w:val="00687529"/>
    <w:pPr>
      <w:spacing w:after="120" w:line="480" w:lineRule="auto"/>
    </w:pPr>
  </w:style>
  <w:style w:type="character" w:customStyle="1" w:styleId="GvdeMetni2Char">
    <w:name w:val="Gövde Metni 2 Char"/>
    <w:basedOn w:val="VarsaylanParagrafYazTipi"/>
    <w:link w:val="GvdeMetni2"/>
    <w:uiPriority w:val="99"/>
    <w:semiHidden/>
    <w:rsid w:val="00687529"/>
    <w:rPr>
      <w:rFonts w:ascii="Arial" w:eastAsia="Times New Roman" w:hAnsi="Arial" w:cs="Arial"/>
      <w:lang w:eastAsia="tr-TR"/>
    </w:rPr>
  </w:style>
  <w:style w:type="paragraph" w:styleId="AralkYok">
    <w:name w:val="No Spacing"/>
    <w:uiPriority w:val="1"/>
    <w:qFormat/>
    <w:rsid w:val="00687529"/>
    <w:pPr>
      <w:overflowPunct w:val="0"/>
      <w:autoSpaceDE w:val="0"/>
      <w:autoSpaceDN w:val="0"/>
      <w:adjustRightInd w:val="0"/>
      <w:spacing w:after="0" w:line="240" w:lineRule="auto"/>
    </w:pPr>
    <w:rPr>
      <w:rFonts w:ascii="Arial" w:eastAsia="Times New Roman" w:hAnsi="Arial" w:cs="Arial"/>
      <w:lang w:eastAsia="tr-TR"/>
    </w:rPr>
  </w:style>
  <w:style w:type="paragraph" w:customStyle="1" w:styleId="BodyText23">
    <w:name w:val="Body Text 23"/>
    <w:basedOn w:val="Normal"/>
    <w:uiPriority w:val="99"/>
    <w:rsid w:val="00687529"/>
    <w:pPr>
      <w:spacing w:after="60"/>
      <w:ind w:firstLine="340"/>
      <w:jc w:val="both"/>
    </w:pPr>
    <w:rPr>
      <w:sz w:val="24"/>
      <w:szCs w:val="24"/>
      <w:lang w:eastAsia="en-US"/>
    </w:rPr>
  </w:style>
  <w:style w:type="paragraph" w:customStyle="1" w:styleId="BodyText32">
    <w:name w:val="Body Text 32"/>
    <w:basedOn w:val="Normal"/>
    <w:uiPriority w:val="99"/>
    <w:rsid w:val="00687529"/>
    <w:pPr>
      <w:jc w:val="both"/>
    </w:pPr>
    <w:rPr>
      <w:rFonts w:cs="Times New Roman"/>
      <w:sz w:val="18"/>
      <w:szCs w:val="20"/>
    </w:rPr>
  </w:style>
  <w:style w:type="paragraph" w:customStyle="1" w:styleId="3-NormalYaz">
    <w:name w:val="3-Normal Yazı"/>
    <w:uiPriority w:val="99"/>
    <w:rsid w:val="00687529"/>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F3468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4684"/>
    <w:rPr>
      <w:rFonts w:ascii="Segoe UI" w:eastAsia="Times New Roman" w:hAnsi="Segoe UI" w:cs="Segoe UI"/>
      <w:sz w:val="18"/>
      <w:szCs w:val="18"/>
      <w:lang w:eastAsia="tr-TR"/>
    </w:rPr>
  </w:style>
  <w:style w:type="character" w:customStyle="1" w:styleId="Balk4Char">
    <w:name w:val="Başlık 4 Char"/>
    <w:basedOn w:val="VarsaylanParagrafYazTipi"/>
    <w:link w:val="Balk4"/>
    <w:uiPriority w:val="9"/>
    <w:semiHidden/>
    <w:rsid w:val="00221BB5"/>
    <w:rPr>
      <w:rFonts w:asciiTheme="majorHAnsi" w:eastAsiaTheme="majorEastAsia" w:hAnsiTheme="majorHAnsi" w:cstheme="majorBidi"/>
      <w:i/>
      <w:iCs/>
      <w:color w:val="365F91" w:themeColor="accent1" w:themeShade="BF"/>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05559">
      <w:bodyDiv w:val="1"/>
      <w:marLeft w:val="0"/>
      <w:marRight w:val="0"/>
      <w:marTop w:val="0"/>
      <w:marBottom w:val="0"/>
      <w:divBdr>
        <w:top w:val="none" w:sz="0" w:space="0" w:color="auto"/>
        <w:left w:val="none" w:sz="0" w:space="0" w:color="auto"/>
        <w:bottom w:val="none" w:sz="0" w:space="0" w:color="auto"/>
        <w:right w:val="none" w:sz="0" w:space="0" w:color="auto"/>
      </w:divBdr>
    </w:div>
    <w:div w:id="19508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1322</Words>
  <Characters>7541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7</cp:revision>
  <cp:lastPrinted>2018-07-27T05:21:00Z</cp:lastPrinted>
  <dcterms:created xsi:type="dcterms:W3CDTF">2019-10-17T11:24:00Z</dcterms:created>
  <dcterms:modified xsi:type="dcterms:W3CDTF">2019-11-06T10:31:00Z</dcterms:modified>
</cp:coreProperties>
</file>